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29B2" w14:textId="33DCFF80" w:rsidR="003F2904" w:rsidRDefault="00EC1B23" w:rsidP="000726FB">
      <w:pPr>
        <w:spacing w:after="0"/>
        <w:rPr>
          <w:rFonts w:cstheme="minorHAnsi"/>
          <w:b/>
          <w:bCs/>
          <w:sz w:val="24"/>
          <w:szCs w:val="24"/>
        </w:rPr>
      </w:pPr>
      <w:r w:rsidRPr="00737990">
        <w:rPr>
          <w:rFonts w:cstheme="minorHAnsi"/>
          <w:b/>
          <w:bCs/>
          <w:sz w:val="24"/>
          <w:szCs w:val="24"/>
        </w:rPr>
        <w:t>202</w:t>
      </w:r>
      <w:r w:rsidR="00677EFC">
        <w:rPr>
          <w:rFonts w:cstheme="minorHAnsi"/>
          <w:b/>
          <w:bCs/>
          <w:sz w:val="24"/>
          <w:szCs w:val="24"/>
        </w:rPr>
        <w:t>3</w:t>
      </w:r>
      <w:r w:rsidRPr="00737990">
        <w:rPr>
          <w:rFonts w:cstheme="minorHAnsi"/>
          <w:b/>
          <w:bCs/>
          <w:sz w:val="24"/>
          <w:szCs w:val="24"/>
        </w:rPr>
        <w:t xml:space="preserve"> Parashah Reading #</w:t>
      </w:r>
      <w:r w:rsidR="00E07DE7">
        <w:rPr>
          <w:rFonts w:cstheme="minorHAnsi"/>
          <w:b/>
          <w:bCs/>
          <w:sz w:val="24"/>
          <w:szCs w:val="24"/>
        </w:rPr>
        <w:t>1</w:t>
      </w:r>
      <w:r w:rsidR="00877DA3">
        <w:rPr>
          <w:rFonts w:cstheme="minorHAnsi"/>
          <w:b/>
          <w:bCs/>
          <w:sz w:val="24"/>
          <w:szCs w:val="24"/>
        </w:rPr>
        <w:t>5</w:t>
      </w:r>
      <w:r w:rsidR="00021168" w:rsidRPr="00737990">
        <w:rPr>
          <w:rFonts w:cstheme="minorHAnsi"/>
          <w:b/>
          <w:bCs/>
          <w:sz w:val="24"/>
          <w:szCs w:val="24"/>
        </w:rPr>
        <w:tab/>
      </w:r>
      <w:r w:rsidR="00D14D3B" w:rsidRPr="00737990">
        <w:rPr>
          <w:rFonts w:cstheme="minorHAnsi"/>
          <w:b/>
          <w:bCs/>
          <w:sz w:val="24"/>
          <w:szCs w:val="24"/>
        </w:rPr>
        <w:tab/>
      </w:r>
      <w:r w:rsidR="00EE26FA" w:rsidRPr="00737990">
        <w:rPr>
          <w:rFonts w:cstheme="minorHAnsi"/>
          <w:b/>
          <w:bCs/>
          <w:sz w:val="24"/>
          <w:szCs w:val="24"/>
        </w:rPr>
        <w:t xml:space="preserve"> </w:t>
      </w:r>
      <w:r w:rsidR="00EE26FA" w:rsidRPr="00737990">
        <w:rPr>
          <w:rFonts w:cstheme="minorHAnsi"/>
          <w:b/>
          <w:bCs/>
          <w:sz w:val="24"/>
          <w:szCs w:val="24"/>
        </w:rPr>
        <w:tab/>
      </w:r>
      <w:r w:rsidRPr="00737990">
        <w:rPr>
          <w:rFonts w:cstheme="minorHAnsi"/>
          <w:b/>
          <w:bCs/>
          <w:sz w:val="24"/>
          <w:szCs w:val="24"/>
        </w:rPr>
        <w:t xml:space="preserve">Name: </w:t>
      </w:r>
      <w:r w:rsidR="00877DA3">
        <w:rPr>
          <w:rFonts w:cstheme="minorHAnsi"/>
          <w:b/>
          <w:bCs/>
          <w:sz w:val="24"/>
          <w:szCs w:val="24"/>
        </w:rPr>
        <w:t>BO</w:t>
      </w:r>
      <w:r w:rsidRPr="00737990">
        <w:rPr>
          <w:rFonts w:cstheme="minorHAnsi"/>
          <w:b/>
          <w:bCs/>
          <w:sz w:val="24"/>
          <w:szCs w:val="24"/>
        </w:rPr>
        <w:tab/>
      </w:r>
      <w:r w:rsidR="002F5535">
        <w:rPr>
          <w:rFonts w:cstheme="minorHAnsi"/>
          <w:b/>
          <w:bCs/>
          <w:sz w:val="24"/>
          <w:szCs w:val="24"/>
        </w:rPr>
        <w:tab/>
      </w:r>
      <w:r w:rsidR="00FE65C2">
        <w:rPr>
          <w:rFonts w:cstheme="minorHAnsi"/>
          <w:b/>
          <w:bCs/>
          <w:sz w:val="24"/>
          <w:szCs w:val="24"/>
        </w:rPr>
        <w:tab/>
      </w:r>
      <w:r w:rsidR="006655E0">
        <w:rPr>
          <w:rFonts w:cstheme="minorHAnsi"/>
          <w:b/>
          <w:bCs/>
          <w:sz w:val="24"/>
          <w:szCs w:val="24"/>
        </w:rPr>
        <w:tab/>
      </w:r>
      <w:r w:rsidR="00E07DE7">
        <w:rPr>
          <w:rFonts w:cstheme="minorHAnsi"/>
          <w:b/>
          <w:bCs/>
          <w:sz w:val="24"/>
          <w:szCs w:val="24"/>
        </w:rPr>
        <w:tab/>
      </w:r>
      <w:r w:rsidR="006655E0">
        <w:rPr>
          <w:rFonts w:cstheme="minorHAnsi"/>
          <w:b/>
          <w:bCs/>
          <w:sz w:val="24"/>
          <w:szCs w:val="24"/>
        </w:rPr>
        <w:t>Torah Reading:</w:t>
      </w:r>
      <w:r w:rsidRPr="00737990">
        <w:rPr>
          <w:rFonts w:cstheme="minorHAnsi"/>
          <w:b/>
          <w:bCs/>
          <w:sz w:val="24"/>
          <w:szCs w:val="24"/>
        </w:rPr>
        <w:t xml:space="preserve"> </w:t>
      </w:r>
      <w:r w:rsidR="009D2154">
        <w:rPr>
          <w:rFonts w:cstheme="minorHAnsi"/>
          <w:b/>
          <w:bCs/>
          <w:sz w:val="24"/>
          <w:szCs w:val="24"/>
        </w:rPr>
        <w:t xml:space="preserve">           </w:t>
      </w:r>
      <w:r w:rsidR="00E07DE7">
        <w:rPr>
          <w:rFonts w:cstheme="minorHAnsi"/>
          <w:b/>
          <w:bCs/>
          <w:sz w:val="24"/>
          <w:szCs w:val="24"/>
        </w:rPr>
        <w:t xml:space="preserve">Shemot </w:t>
      </w:r>
      <w:r w:rsidR="00877DA3">
        <w:rPr>
          <w:rFonts w:cstheme="minorHAnsi"/>
          <w:b/>
          <w:bCs/>
          <w:sz w:val="24"/>
          <w:szCs w:val="24"/>
        </w:rPr>
        <w:t>10:1 – 13:</w:t>
      </w:r>
      <w:r w:rsidR="00EF73F2">
        <w:rPr>
          <w:rFonts w:cstheme="minorHAnsi"/>
          <w:b/>
          <w:bCs/>
          <w:sz w:val="24"/>
          <w:szCs w:val="24"/>
        </w:rPr>
        <w:t>1</w:t>
      </w:r>
      <w:r w:rsidR="00877DA3">
        <w:rPr>
          <w:rFonts w:cstheme="minorHAnsi"/>
          <w:b/>
          <w:bCs/>
          <w:sz w:val="24"/>
          <w:szCs w:val="24"/>
        </w:rPr>
        <w:t>6</w:t>
      </w:r>
    </w:p>
    <w:p w14:paraId="2A08533F" w14:textId="570A8D6B" w:rsidR="006655E0" w:rsidRDefault="006655E0" w:rsidP="000726FB">
      <w:pPr>
        <w:spacing w:after="0"/>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Haftarah Reading:</w:t>
      </w:r>
      <w:r w:rsidR="00E07DE7">
        <w:rPr>
          <w:rFonts w:cstheme="minorHAnsi"/>
          <w:b/>
          <w:bCs/>
          <w:sz w:val="24"/>
          <w:szCs w:val="24"/>
        </w:rPr>
        <w:t xml:space="preserve">  </w:t>
      </w:r>
      <w:r w:rsidR="00877DA3">
        <w:rPr>
          <w:rFonts w:cstheme="minorHAnsi"/>
          <w:b/>
          <w:bCs/>
          <w:sz w:val="24"/>
          <w:szCs w:val="24"/>
        </w:rPr>
        <w:t xml:space="preserve">Yirmiyahu </w:t>
      </w:r>
      <w:r w:rsidR="00CA12FC">
        <w:rPr>
          <w:rFonts w:cstheme="minorHAnsi"/>
          <w:b/>
          <w:bCs/>
          <w:sz w:val="24"/>
          <w:szCs w:val="24"/>
        </w:rPr>
        <w:t>46:13-28</w:t>
      </w:r>
      <w:r>
        <w:rPr>
          <w:rFonts w:cstheme="minorHAnsi"/>
          <w:b/>
          <w:bCs/>
          <w:sz w:val="24"/>
          <w:szCs w:val="24"/>
        </w:rPr>
        <w:tab/>
      </w:r>
      <w:r w:rsidR="00877DA3">
        <w:rPr>
          <w:rFonts w:cstheme="minorHAnsi"/>
          <w:b/>
          <w:bCs/>
          <w:sz w:val="24"/>
          <w:szCs w:val="24"/>
        </w:rPr>
        <w:tab/>
      </w:r>
      <w:r>
        <w:rPr>
          <w:rFonts w:cstheme="minorHAnsi"/>
          <w:b/>
          <w:bCs/>
          <w:sz w:val="24"/>
          <w:szCs w:val="24"/>
        </w:rPr>
        <w:t>Gospel Reading:</w:t>
      </w:r>
      <w:r>
        <w:rPr>
          <w:rFonts w:cstheme="minorHAnsi"/>
          <w:b/>
          <w:bCs/>
          <w:sz w:val="24"/>
          <w:szCs w:val="24"/>
        </w:rPr>
        <w:tab/>
      </w:r>
      <w:r w:rsidR="00877DA3">
        <w:rPr>
          <w:rFonts w:cstheme="minorHAnsi"/>
          <w:b/>
          <w:bCs/>
          <w:sz w:val="24"/>
          <w:szCs w:val="24"/>
        </w:rPr>
        <w:t>Yochan</w:t>
      </w:r>
      <w:r w:rsidR="00EF73F2">
        <w:rPr>
          <w:rFonts w:cstheme="minorHAnsi"/>
          <w:b/>
          <w:bCs/>
          <w:sz w:val="24"/>
          <w:szCs w:val="24"/>
        </w:rPr>
        <w:t>a</w:t>
      </w:r>
      <w:r w:rsidR="00877DA3">
        <w:rPr>
          <w:rFonts w:cstheme="minorHAnsi"/>
          <w:b/>
          <w:bCs/>
          <w:sz w:val="24"/>
          <w:szCs w:val="24"/>
        </w:rPr>
        <w:t>n 19:31-37</w:t>
      </w:r>
    </w:p>
    <w:p w14:paraId="085A6789" w14:textId="77777777" w:rsidR="00681613" w:rsidRPr="00737990" w:rsidRDefault="00681613" w:rsidP="000726FB">
      <w:pPr>
        <w:spacing w:after="0"/>
        <w:rPr>
          <w:rFonts w:cstheme="minorHAnsi"/>
          <w:b/>
          <w:bCs/>
          <w:sz w:val="24"/>
          <w:szCs w:val="24"/>
        </w:rPr>
      </w:pPr>
    </w:p>
    <w:p w14:paraId="33C49F6D" w14:textId="01091966" w:rsidR="00106962" w:rsidRPr="00106962" w:rsidRDefault="00106962" w:rsidP="00106962">
      <w:pPr>
        <w:ind w:left="-450" w:right="-720"/>
        <w:rPr>
          <w:b/>
          <w:bCs/>
          <w:kern w:val="2"/>
          <w:sz w:val="30"/>
          <w:szCs w:val="30"/>
          <w:u w:val="single"/>
          <w14:ligatures w14:val="standardContextual"/>
        </w:rPr>
      </w:pPr>
      <w:r w:rsidRPr="00106962">
        <w:rPr>
          <w:b/>
          <w:bCs/>
          <w:kern w:val="2"/>
          <w:sz w:val="30"/>
          <w:szCs w:val="30"/>
          <w:u w:val="single"/>
          <w14:ligatures w14:val="standardContextual"/>
        </w:rPr>
        <w:t>Torah Portion, Outline and Questions for Discussion</w:t>
      </w:r>
      <w:r w:rsidRPr="00106962">
        <w:rPr>
          <w:b/>
          <w:bCs/>
          <w:kern w:val="2"/>
          <w:sz w:val="30"/>
          <w:szCs w:val="30"/>
          <w14:ligatures w14:val="standardContextual"/>
        </w:rPr>
        <w:tab/>
      </w:r>
      <w:r w:rsidRPr="00106962">
        <w:rPr>
          <w:b/>
          <w:bCs/>
          <w:kern w:val="2"/>
          <w:sz w:val="30"/>
          <w:szCs w:val="30"/>
          <w14:ligatures w14:val="standardContextual"/>
        </w:rPr>
        <w:tab/>
      </w:r>
      <w:r w:rsidRPr="00106962">
        <w:rPr>
          <w:b/>
          <w:bCs/>
          <w:kern w:val="2"/>
          <w:sz w:val="30"/>
          <w:szCs w:val="30"/>
          <w14:ligatures w14:val="standardContextual"/>
        </w:rPr>
        <w:tab/>
      </w:r>
      <w:r w:rsidR="000F6C14">
        <w:rPr>
          <w:b/>
          <w:bCs/>
          <w:kern w:val="2"/>
          <w:sz w:val="30"/>
          <w:szCs w:val="30"/>
          <w:u w:val="single"/>
          <w14:ligatures w14:val="standardContextual"/>
        </w:rPr>
        <w:t xml:space="preserve">Shemot </w:t>
      </w:r>
      <w:r w:rsidR="00714142">
        <w:rPr>
          <w:b/>
          <w:bCs/>
          <w:kern w:val="2"/>
          <w:sz w:val="30"/>
          <w:szCs w:val="30"/>
          <w:u w:val="single"/>
          <w14:ligatures w14:val="standardContextual"/>
        </w:rPr>
        <w:t>10:1</w:t>
      </w:r>
      <w:r w:rsidR="000F6C14">
        <w:rPr>
          <w:b/>
          <w:bCs/>
          <w:kern w:val="2"/>
          <w:sz w:val="30"/>
          <w:szCs w:val="30"/>
          <w:u w:val="single"/>
          <w14:ligatures w14:val="standardContextual"/>
        </w:rPr>
        <w:t xml:space="preserve"> – </w:t>
      </w:r>
      <w:r w:rsidR="00714142">
        <w:rPr>
          <w:b/>
          <w:bCs/>
          <w:kern w:val="2"/>
          <w:sz w:val="30"/>
          <w:szCs w:val="30"/>
          <w:u w:val="single"/>
          <w14:ligatures w14:val="standardContextual"/>
        </w:rPr>
        <w:t>13:6</w:t>
      </w:r>
    </w:p>
    <w:p w14:paraId="370D2EA8" w14:textId="711592B8" w:rsidR="004005A8" w:rsidRPr="00825EE6" w:rsidRDefault="00EC1B23" w:rsidP="000F6C14">
      <w:pPr>
        <w:spacing w:after="0"/>
        <w:ind w:firstLine="720"/>
        <w:rPr>
          <w:rFonts w:cstheme="minorHAnsi"/>
          <w:sz w:val="24"/>
          <w:szCs w:val="24"/>
        </w:rPr>
      </w:pPr>
      <w:r w:rsidRPr="00825EE6">
        <w:rPr>
          <w:rFonts w:cstheme="minorHAnsi"/>
          <w:b/>
          <w:bCs/>
          <w:sz w:val="24"/>
          <w:szCs w:val="24"/>
        </w:rPr>
        <w:t xml:space="preserve">Chapter </w:t>
      </w:r>
      <w:r w:rsidR="00877DA3" w:rsidRPr="00825EE6">
        <w:rPr>
          <w:rFonts w:cstheme="minorHAnsi"/>
          <w:b/>
          <w:bCs/>
          <w:sz w:val="24"/>
          <w:szCs w:val="24"/>
        </w:rPr>
        <w:t>10</w:t>
      </w:r>
      <w:r w:rsidR="00EE26FA" w:rsidRPr="00825EE6">
        <w:rPr>
          <w:rFonts w:cstheme="minorHAnsi"/>
          <w:b/>
          <w:bCs/>
          <w:sz w:val="24"/>
          <w:szCs w:val="24"/>
        </w:rPr>
        <w:t>:</w:t>
      </w:r>
      <w:r w:rsidR="00877DA3" w:rsidRPr="00825EE6">
        <w:rPr>
          <w:rFonts w:cstheme="minorHAnsi"/>
          <w:b/>
          <w:bCs/>
          <w:sz w:val="24"/>
          <w:szCs w:val="24"/>
        </w:rPr>
        <w:t>1</w:t>
      </w:r>
      <w:r w:rsidR="00EE26FA" w:rsidRPr="00825EE6">
        <w:rPr>
          <w:rFonts w:cstheme="minorHAnsi"/>
          <w:b/>
          <w:bCs/>
          <w:sz w:val="24"/>
          <w:szCs w:val="24"/>
        </w:rPr>
        <w:t xml:space="preserve"> - </w:t>
      </w:r>
      <w:r w:rsidR="00B21607" w:rsidRPr="00825EE6">
        <w:rPr>
          <w:rFonts w:cstheme="minorHAnsi"/>
          <w:b/>
          <w:bCs/>
          <w:sz w:val="24"/>
          <w:szCs w:val="24"/>
        </w:rPr>
        <w:t>20</w:t>
      </w:r>
      <w:r w:rsidR="004005A8" w:rsidRPr="00825EE6">
        <w:rPr>
          <w:rFonts w:cstheme="minorHAnsi"/>
          <w:sz w:val="24"/>
          <w:szCs w:val="24"/>
        </w:rPr>
        <w:t xml:space="preserve"> </w:t>
      </w:r>
      <w:r w:rsidR="00FE65C2" w:rsidRPr="00825EE6">
        <w:rPr>
          <w:rFonts w:cstheme="minorHAnsi"/>
          <w:sz w:val="24"/>
          <w:szCs w:val="24"/>
        </w:rPr>
        <w:t xml:space="preserve"> </w:t>
      </w:r>
      <w:r w:rsidR="00E07DE7" w:rsidRPr="00825EE6">
        <w:rPr>
          <w:rFonts w:cstheme="minorHAnsi"/>
          <w:sz w:val="24"/>
          <w:szCs w:val="24"/>
        </w:rPr>
        <w:tab/>
      </w:r>
      <w:r w:rsidR="00E07DE7" w:rsidRPr="00825EE6">
        <w:rPr>
          <w:rFonts w:cstheme="minorHAnsi"/>
          <w:b/>
          <w:bCs/>
          <w:sz w:val="24"/>
          <w:szCs w:val="24"/>
        </w:rPr>
        <w:t>“</w:t>
      </w:r>
      <w:r w:rsidR="00B21607" w:rsidRPr="00825EE6">
        <w:rPr>
          <w:b/>
          <w:bCs/>
          <w:sz w:val="24"/>
          <w:szCs w:val="24"/>
          <w:lang w:eastAsia="x-none"/>
        </w:rPr>
        <w:t>The Eighth Plague: Locust”</w:t>
      </w:r>
      <w:r w:rsidR="00B21607" w:rsidRPr="00825EE6">
        <w:rPr>
          <w:b/>
          <w:bCs/>
          <w:sz w:val="24"/>
          <w:szCs w:val="24"/>
          <w:lang w:eastAsia="x-none"/>
        </w:rPr>
        <w:tab/>
      </w:r>
      <w:r w:rsidR="00B21607" w:rsidRPr="00825EE6">
        <w:rPr>
          <w:b/>
          <w:bCs/>
          <w:sz w:val="24"/>
          <w:szCs w:val="24"/>
          <w:lang w:eastAsia="x-none"/>
        </w:rPr>
        <w:tab/>
      </w:r>
      <w:r w:rsidR="008D2CBF" w:rsidRPr="00825EE6">
        <w:rPr>
          <w:rFonts w:cstheme="minorHAnsi"/>
          <w:b/>
          <w:bCs/>
          <w:sz w:val="24"/>
          <w:szCs w:val="24"/>
        </w:rPr>
        <w:tab/>
      </w:r>
      <w:r w:rsidR="00A71E57">
        <w:rPr>
          <w:rFonts w:cstheme="minorHAnsi"/>
          <w:b/>
          <w:bCs/>
          <w:sz w:val="24"/>
          <w:szCs w:val="24"/>
        </w:rPr>
        <w:tab/>
      </w:r>
      <w:r w:rsidR="001769A6" w:rsidRPr="00825EE6">
        <w:rPr>
          <w:rFonts w:cstheme="minorHAnsi"/>
          <w:b/>
          <w:bCs/>
          <w:sz w:val="24"/>
          <w:szCs w:val="24"/>
        </w:rPr>
        <w:t xml:space="preserve">Chapter </w:t>
      </w:r>
      <w:r w:rsidR="00B21607" w:rsidRPr="00825EE6">
        <w:rPr>
          <w:rFonts w:cstheme="minorHAnsi"/>
          <w:b/>
          <w:bCs/>
          <w:sz w:val="24"/>
          <w:szCs w:val="24"/>
        </w:rPr>
        <w:t>10</w:t>
      </w:r>
      <w:r w:rsidR="001769A6" w:rsidRPr="00825EE6">
        <w:rPr>
          <w:rFonts w:cstheme="minorHAnsi"/>
          <w:b/>
          <w:bCs/>
          <w:sz w:val="24"/>
          <w:szCs w:val="24"/>
        </w:rPr>
        <w:t>:</w:t>
      </w:r>
      <w:r w:rsidR="00B21607" w:rsidRPr="00825EE6">
        <w:rPr>
          <w:rFonts w:cstheme="minorHAnsi"/>
          <w:b/>
          <w:bCs/>
          <w:sz w:val="24"/>
          <w:szCs w:val="24"/>
        </w:rPr>
        <w:t>2</w:t>
      </w:r>
      <w:r w:rsidR="00831946" w:rsidRPr="00825EE6">
        <w:rPr>
          <w:rFonts w:cstheme="minorHAnsi"/>
          <w:b/>
          <w:bCs/>
          <w:sz w:val="24"/>
          <w:szCs w:val="24"/>
        </w:rPr>
        <w:t>1</w:t>
      </w:r>
      <w:r w:rsidR="00EE26FA" w:rsidRPr="00825EE6">
        <w:rPr>
          <w:rFonts w:cstheme="minorHAnsi"/>
          <w:b/>
          <w:bCs/>
          <w:sz w:val="24"/>
          <w:szCs w:val="24"/>
        </w:rPr>
        <w:t xml:space="preserve"> </w:t>
      </w:r>
      <w:r w:rsidR="001769A6" w:rsidRPr="00825EE6">
        <w:rPr>
          <w:rFonts w:cstheme="minorHAnsi"/>
          <w:b/>
          <w:bCs/>
          <w:sz w:val="24"/>
          <w:szCs w:val="24"/>
        </w:rPr>
        <w:t>-</w:t>
      </w:r>
      <w:r w:rsidR="00E07DE7" w:rsidRPr="00825EE6">
        <w:rPr>
          <w:rFonts w:cstheme="minorHAnsi"/>
          <w:b/>
          <w:bCs/>
          <w:sz w:val="24"/>
          <w:szCs w:val="24"/>
        </w:rPr>
        <w:t xml:space="preserve"> </w:t>
      </w:r>
      <w:r w:rsidR="00B21607" w:rsidRPr="00825EE6">
        <w:rPr>
          <w:rFonts w:cstheme="minorHAnsi"/>
          <w:b/>
          <w:bCs/>
          <w:sz w:val="24"/>
          <w:szCs w:val="24"/>
        </w:rPr>
        <w:t>29</w:t>
      </w:r>
      <w:r w:rsidR="00014AF5" w:rsidRPr="00825EE6">
        <w:rPr>
          <w:rFonts w:cstheme="minorHAnsi"/>
          <w:sz w:val="24"/>
          <w:szCs w:val="24"/>
        </w:rPr>
        <w:tab/>
      </w:r>
      <w:r w:rsidR="00E07DE7" w:rsidRPr="00825EE6">
        <w:rPr>
          <w:rFonts w:cstheme="minorHAnsi"/>
          <w:sz w:val="24"/>
          <w:szCs w:val="24"/>
        </w:rPr>
        <w:t>“</w:t>
      </w:r>
      <w:r w:rsidR="00B21607" w:rsidRPr="00825EE6">
        <w:rPr>
          <w:b/>
          <w:bCs/>
          <w:sz w:val="24"/>
          <w:szCs w:val="24"/>
          <w:lang w:eastAsia="x-none"/>
        </w:rPr>
        <w:t>The Ninth Plague: Darkness</w:t>
      </w:r>
      <w:r w:rsidR="00E07DE7" w:rsidRPr="00825EE6">
        <w:rPr>
          <w:b/>
          <w:bCs/>
          <w:sz w:val="24"/>
          <w:szCs w:val="24"/>
          <w:lang w:eastAsia="x-none"/>
        </w:rPr>
        <w:t>”</w:t>
      </w:r>
      <w:r w:rsidR="00D5184D" w:rsidRPr="00825EE6">
        <w:rPr>
          <w:rFonts w:cstheme="minorHAnsi"/>
          <w:sz w:val="24"/>
          <w:szCs w:val="24"/>
        </w:rPr>
        <w:t xml:space="preserve">       </w:t>
      </w:r>
    </w:p>
    <w:p w14:paraId="60172DF5" w14:textId="63AA861E" w:rsidR="00B21607" w:rsidRPr="00825EE6" w:rsidRDefault="001769A6" w:rsidP="007B2F8E">
      <w:pPr>
        <w:spacing w:after="0"/>
        <w:ind w:firstLine="720"/>
        <w:rPr>
          <w:rFonts w:cstheme="minorHAnsi"/>
          <w:sz w:val="24"/>
          <w:szCs w:val="24"/>
          <w:lang w:eastAsia="x-none"/>
        </w:rPr>
      </w:pPr>
      <w:r w:rsidRPr="00825EE6">
        <w:rPr>
          <w:rFonts w:cstheme="minorHAnsi"/>
          <w:b/>
          <w:bCs/>
          <w:sz w:val="24"/>
          <w:szCs w:val="24"/>
        </w:rPr>
        <w:t>Ch</w:t>
      </w:r>
      <w:r w:rsidR="00EE26FA" w:rsidRPr="00825EE6">
        <w:rPr>
          <w:rFonts w:cstheme="minorHAnsi"/>
          <w:b/>
          <w:bCs/>
          <w:sz w:val="24"/>
          <w:szCs w:val="24"/>
        </w:rPr>
        <w:t xml:space="preserve">apter </w:t>
      </w:r>
      <w:r w:rsidR="00B21607" w:rsidRPr="00825EE6">
        <w:rPr>
          <w:rFonts w:cstheme="minorHAnsi"/>
          <w:b/>
          <w:bCs/>
          <w:sz w:val="24"/>
          <w:szCs w:val="24"/>
        </w:rPr>
        <w:t>11</w:t>
      </w:r>
      <w:r w:rsidR="00EE26FA" w:rsidRPr="00825EE6">
        <w:rPr>
          <w:rFonts w:cstheme="minorHAnsi"/>
          <w:b/>
          <w:bCs/>
          <w:sz w:val="24"/>
          <w:szCs w:val="24"/>
        </w:rPr>
        <w:t>:</w:t>
      </w:r>
      <w:r w:rsidR="00831946" w:rsidRPr="00825EE6">
        <w:rPr>
          <w:rFonts w:cstheme="minorHAnsi"/>
          <w:b/>
          <w:bCs/>
          <w:sz w:val="24"/>
          <w:szCs w:val="24"/>
        </w:rPr>
        <w:t>1</w:t>
      </w:r>
      <w:r w:rsidR="00EE26FA" w:rsidRPr="00825EE6">
        <w:rPr>
          <w:rFonts w:cstheme="minorHAnsi"/>
          <w:b/>
          <w:bCs/>
          <w:sz w:val="24"/>
          <w:szCs w:val="24"/>
        </w:rPr>
        <w:t xml:space="preserve"> - </w:t>
      </w:r>
      <w:r w:rsidR="00B21607" w:rsidRPr="00825EE6">
        <w:rPr>
          <w:rFonts w:cstheme="minorHAnsi"/>
          <w:b/>
          <w:bCs/>
          <w:sz w:val="24"/>
          <w:szCs w:val="24"/>
        </w:rPr>
        <w:t>10</w:t>
      </w:r>
      <w:r w:rsidR="00EE26FA" w:rsidRPr="00825EE6">
        <w:rPr>
          <w:rFonts w:cstheme="minorHAnsi"/>
          <w:b/>
          <w:bCs/>
          <w:sz w:val="24"/>
          <w:szCs w:val="24"/>
        </w:rPr>
        <w:t xml:space="preserve"> </w:t>
      </w:r>
      <w:r w:rsidR="004005A8" w:rsidRPr="00825EE6">
        <w:rPr>
          <w:rFonts w:cstheme="minorHAnsi"/>
          <w:b/>
          <w:bCs/>
          <w:sz w:val="24"/>
          <w:szCs w:val="24"/>
        </w:rPr>
        <w:t xml:space="preserve">   </w:t>
      </w:r>
      <w:r w:rsidR="00FE65C2" w:rsidRPr="00825EE6">
        <w:rPr>
          <w:rFonts w:cstheme="minorHAnsi"/>
          <w:b/>
          <w:bCs/>
          <w:sz w:val="24"/>
          <w:szCs w:val="24"/>
        </w:rPr>
        <w:t xml:space="preserve">  </w:t>
      </w:r>
      <w:r w:rsidR="00E07DE7" w:rsidRPr="00825EE6">
        <w:rPr>
          <w:rFonts w:cstheme="minorHAnsi"/>
          <w:b/>
          <w:bCs/>
          <w:sz w:val="24"/>
          <w:szCs w:val="24"/>
        </w:rPr>
        <w:tab/>
      </w:r>
      <w:r w:rsidR="00E07DE7" w:rsidRPr="00825EE6">
        <w:rPr>
          <w:rFonts w:cstheme="minorHAnsi"/>
          <w:sz w:val="24"/>
          <w:szCs w:val="24"/>
        </w:rPr>
        <w:t>“</w:t>
      </w:r>
      <w:r w:rsidR="00B21607" w:rsidRPr="00825EE6">
        <w:rPr>
          <w:b/>
          <w:bCs/>
          <w:sz w:val="24"/>
          <w:szCs w:val="24"/>
          <w:lang w:eastAsia="x-none"/>
        </w:rPr>
        <w:t>A Final Plague Threatened</w:t>
      </w:r>
      <w:r w:rsidR="00E07DE7" w:rsidRPr="00825EE6">
        <w:rPr>
          <w:b/>
          <w:bCs/>
          <w:sz w:val="24"/>
          <w:szCs w:val="24"/>
          <w:lang w:eastAsia="x-none"/>
        </w:rPr>
        <w:t>”</w:t>
      </w:r>
      <w:r w:rsidR="00B21607" w:rsidRPr="00825EE6">
        <w:rPr>
          <w:b/>
          <w:bCs/>
          <w:sz w:val="24"/>
          <w:szCs w:val="24"/>
          <w:lang w:eastAsia="x-none"/>
        </w:rPr>
        <w:tab/>
      </w:r>
      <w:r w:rsidR="00B21607" w:rsidRPr="00825EE6">
        <w:rPr>
          <w:b/>
          <w:bCs/>
          <w:sz w:val="24"/>
          <w:szCs w:val="24"/>
          <w:lang w:eastAsia="x-none"/>
        </w:rPr>
        <w:tab/>
      </w:r>
      <w:r w:rsidR="0044209C" w:rsidRPr="00825EE6">
        <w:rPr>
          <w:rFonts w:cstheme="minorHAnsi"/>
          <w:sz w:val="24"/>
          <w:szCs w:val="24"/>
        </w:rPr>
        <w:tab/>
      </w:r>
      <w:r w:rsidR="00A71E57">
        <w:rPr>
          <w:rFonts w:cstheme="minorHAnsi"/>
          <w:sz w:val="24"/>
          <w:szCs w:val="24"/>
        </w:rPr>
        <w:tab/>
      </w:r>
      <w:r w:rsidR="00703873" w:rsidRPr="00825EE6">
        <w:rPr>
          <w:rFonts w:cstheme="minorHAnsi"/>
          <w:b/>
          <w:bCs/>
          <w:sz w:val="24"/>
          <w:szCs w:val="24"/>
        </w:rPr>
        <w:t xml:space="preserve">Chapter </w:t>
      </w:r>
      <w:r w:rsidR="00B21607" w:rsidRPr="00825EE6">
        <w:rPr>
          <w:rFonts w:cstheme="minorHAnsi"/>
          <w:b/>
          <w:bCs/>
          <w:sz w:val="24"/>
          <w:szCs w:val="24"/>
        </w:rPr>
        <w:t>12</w:t>
      </w:r>
      <w:r w:rsidR="00E07DE7" w:rsidRPr="00825EE6">
        <w:rPr>
          <w:rFonts w:cstheme="minorHAnsi"/>
          <w:b/>
          <w:bCs/>
          <w:sz w:val="24"/>
          <w:szCs w:val="24"/>
        </w:rPr>
        <w:t xml:space="preserve">:1 - </w:t>
      </w:r>
      <w:r w:rsidR="00B21607" w:rsidRPr="00825EE6">
        <w:rPr>
          <w:rFonts w:cstheme="minorHAnsi"/>
          <w:b/>
          <w:bCs/>
          <w:sz w:val="24"/>
          <w:szCs w:val="24"/>
        </w:rPr>
        <w:t>28</w:t>
      </w:r>
      <w:r w:rsidR="00D5184D" w:rsidRPr="00825EE6">
        <w:rPr>
          <w:rFonts w:cstheme="minorHAnsi"/>
          <w:sz w:val="24"/>
          <w:szCs w:val="24"/>
        </w:rPr>
        <w:t xml:space="preserve"> </w:t>
      </w:r>
      <w:r w:rsidR="00601A4F" w:rsidRPr="00825EE6">
        <w:rPr>
          <w:rFonts w:cstheme="minorHAnsi"/>
          <w:sz w:val="24"/>
          <w:szCs w:val="24"/>
        </w:rPr>
        <w:t xml:space="preserve">    </w:t>
      </w:r>
      <w:r w:rsidR="00FE65C2" w:rsidRPr="00825EE6">
        <w:rPr>
          <w:rFonts w:cstheme="minorHAnsi"/>
          <w:sz w:val="24"/>
          <w:szCs w:val="24"/>
        </w:rPr>
        <w:tab/>
      </w:r>
      <w:r w:rsidR="00E07DE7" w:rsidRPr="00825EE6">
        <w:rPr>
          <w:rFonts w:cstheme="minorHAnsi"/>
          <w:sz w:val="24"/>
          <w:szCs w:val="24"/>
        </w:rPr>
        <w:t>“</w:t>
      </w:r>
      <w:r w:rsidR="00B21607" w:rsidRPr="00825EE6">
        <w:rPr>
          <w:b/>
          <w:bCs/>
          <w:sz w:val="24"/>
          <w:szCs w:val="24"/>
          <w:lang w:eastAsia="x-none"/>
        </w:rPr>
        <w:t>The Passover</w:t>
      </w:r>
      <w:r w:rsidR="00E07DE7" w:rsidRPr="00825EE6">
        <w:rPr>
          <w:b/>
          <w:bCs/>
          <w:sz w:val="24"/>
          <w:szCs w:val="24"/>
          <w:lang w:eastAsia="x-none"/>
        </w:rPr>
        <w:t>”</w:t>
      </w:r>
    </w:p>
    <w:p w14:paraId="62400CAC" w14:textId="1FE80EAF" w:rsidR="00F43A39" w:rsidRPr="00C17439" w:rsidRDefault="00085013" w:rsidP="007B2F8E">
      <w:pPr>
        <w:spacing w:after="0"/>
        <w:ind w:firstLine="720"/>
        <w:rPr>
          <w:b/>
          <w:bCs/>
          <w:sz w:val="24"/>
          <w:szCs w:val="24"/>
          <w:lang w:eastAsia="x-none"/>
        </w:rPr>
      </w:pPr>
      <w:r w:rsidRPr="00C17439">
        <w:rPr>
          <w:rFonts w:cstheme="minorHAnsi"/>
          <w:b/>
          <w:bCs/>
          <w:sz w:val="24"/>
          <w:szCs w:val="24"/>
          <w:lang w:eastAsia="x-none"/>
        </w:rPr>
        <w:t xml:space="preserve">Chapter </w:t>
      </w:r>
      <w:r w:rsidR="00825EE6" w:rsidRPr="00C17439">
        <w:rPr>
          <w:rFonts w:cstheme="minorHAnsi"/>
          <w:b/>
          <w:bCs/>
          <w:sz w:val="24"/>
          <w:szCs w:val="24"/>
          <w:lang w:eastAsia="x-none"/>
        </w:rPr>
        <w:t>12</w:t>
      </w:r>
      <w:r w:rsidRPr="00C17439">
        <w:rPr>
          <w:rFonts w:cstheme="minorHAnsi"/>
          <w:b/>
          <w:bCs/>
          <w:sz w:val="24"/>
          <w:szCs w:val="24"/>
          <w:lang w:eastAsia="x-none"/>
        </w:rPr>
        <w:t>:</w:t>
      </w:r>
      <w:r w:rsidR="00B21607" w:rsidRPr="00C17439">
        <w:rPr>
          <w:rFonts w:cstheme="minorHAnsi"/>
          <w:b/>
          <w:bCs/>
          <w:sz w:val="24"/>
          <w:szCs w:val="24"/>
          <w:lang w:eastAsia="x-none"/>
        </w:rPr>
        <w:t>29</w:t>
      </w:r>
      <w:r w:rsidR="00E07DE7" w:rsidRPr="00C17439">
        <w:rPr>
          <w:rFonts w:cstheme="minorHAnsi"/>
          <w:b/>
          <w:bCs/>
          <w:sz w:val="24"/>
          <w:szCs w:val="24"/>
          <w:lang w:eastAsia="x-none"/>
        </w:rPr>
        <w:t xml:space="preserve"> - </w:t>
      </w:r>
      <w:r w:rsidR="00B21607" w:rsidRPr="00C17439">
        <w:rPr>
          <w:rFonts w:cstheme="minorHAnsi"/>
          <w:b/>
          <w:bCs/>
          <w:sz w:val="24"/>
          <w:szCs w:val="24"/>
          <w:lang w:eastAsia="x-none"/>
        </w:rPr>
        <w:t>32</w:t>
      </w:r>
      <w:r w:rsidRPr="00C17439">
        <w:rPr>
          <w:rFonts w:cstheme="minorHAnsi"/>
          <w:sz w:val="24"/>
          <w:szCs w:val="24"/>
          <w:lang w:eastAsia="x-none"/>
        </w:rPr>
        <w:t xml:space="preserve"> </w:t>
      </w:r>
      <w:r w:rsidR="004005A8" w:rsidRPr="00C17439">
        <w:rPr>
          <w:rFonts w:cstheme="minorHAnsi"/>
          <w:sz w:val="24"/>
          <w:szCs w:val="24"/>
          <w:lang w:eastAsia="x-none"/>
        </w:rPr>
        <w:t xml:space="preserve">  </w:t>
      </w:r>
      <w:r w:rsidR="00E07DE7" w:rsidRPr="00C17439">
        <w:rPr>
          <w:rFonts w:cstheme="minorHAnsi"/>
          <w:sz w:val="24"/>
          <w:szCs w:val="24"/>
          <w:lang w:eastAsia="x-none"/>
        </w:rPr>
        <w:tab/>
      </w:r>
      <w:r w:rsidR="00E07DE7" w:rsidRPr="00C17439">
        <w:rPr>
          <w:rFonts w:cstheme="minorHAnsi"/>
          <w:b/>
          <w:bCs/>
          <w:sz w:val="24"/>
          <w:szCs w:val="24"/>
          <w:lang w:eastAsia="x-none"/>
        </w:rPr>
        <w:t>“</w:t>
      </w:r>
      <w:r w:rsidR="00B21607" w:rsidRPr="00C17439">
        <w:rPr>
          <w:b/>
          <w:bCs/>
          <w:sz w:val="24"/>
          <w:szCs w:val="24"/>
          <w:lang w:eastAsia="x-none"/>
        </w:rPr>
        <w:t>The Tenth Plague: Death of the Firstborn</w:t>
      </w:r>
      <w:r w:rsidR="00E07DE7" w:rsidRPr="00C17439">
        <w:rPr>
          <w:rFonts w:cstheme="minorHAnsi"/>
          <w:sz w:val="24"/>
          <w:szCs w:val="24"/>
          <w:lang w:eastAsia="x-none"/>
        </w:rPr>
        <w:t>”</w:t>
      </w:r>
      <w:r w:rsidR="007B2F8E" w:rsidRPr="00C17439">
        <w:rPr>
          <w:rFonts w:cstheme="minorHAnsi"/>
          <w:sz w:val="24"/>
          <w:szCs w:val="24"/>
          <w:lang w:eastAsia="x-none"/>
        </w:rPr>
        <w:tab/>
      </w:r>
      <w:r w:rsidR="00A71E57">
        <w:rPr>
          <w:rFonts w:cstheme="minorHAnsi"/>
          <w:sz w:val="24"/>
          <w:szCs w:val="24"/>
          <w:lang w:eastAsia="x-none"/>
        </w:rPr>
        <w:tab/>
      </w:r>
      <w:r w:rsidR="000856A1" w:rsidRPr="00C17439">
        <w:rPr>
          <w:rFonts w:cstheme="minorHAnsi"/>
          <w:b/>
          <w:bCs/>
          <w:sz w:val="24"/>
          <w:szCs w:val="24"/>
          <w:lang w:eastAsia="x-none"/>
        </w:rPr>
        <w:t xml:space="preserve">Chapter </w:t>
      </w:r>
      <w:r w:rsidR="00825EE6" w:rsidRPr="00C17439">
        <w:rPr>
          <w:rFonts w:cstheme="minorHAnsi"/>
          <w:b/>
          <w:bCs/>
          <w:sz w:val="24"/>
          <w:szCs w:val="24"/>
          <w:lang w:eastAsia="x-none"/>
        </w:rPr>
        <w:t>12</w:t>
      </w:r>
      <w:r w:rsidR="000856A1" w:rsidRPr="00C17439">
        <w:rPr>
          <w:rFonts w:cstheme="minorHAnsi"/>
          <w:b/>
          <w:bCs/>
          <w:sz w:val="24"/>
          <w:szCs w:val="24"/>
          <w:lang w:eastAsia="x-none"/>
        </w:rPr>
        <w:t>:</w:t>
      </w:r>
      <w:r w:rsidR="00825EE6" w:rsidRPr="00C17439">
        <w:rPr>
          <w:rFonts w:cstheme="minorHAnsi"/>
          <w:b/>
          <w:bCs/>
          <w:sz w:val="24"/>
          <w:szCs w:val="24"/>
          <w:lang w:eastAsia="x-none"/>
        </w:rPr>
        <w:t>33</w:t>
      </w:r>
      <w:r w:rsidR="000856A1" w:rsidRPr="00C17439">
        <w:rPr>
          <w:rFonts w:cstheme="minorHAnsi"/>
          <w:b/>
          <w:bCs/>
          <w:sz w:val="24"/>
          <w:szCs w:val="24"/>
          <w:lang w:eastAsia="x-none"/>
        </w:rPr>
        <w:t xml:space="preserve"> </w:t>
      </w:r>
      <w:r w:rsidR="00E07DE7" w:rsidRPr="00C17439">
        <w:rPr>
          <w:rFonts w:cstheme="minorHAnsi"/>
          <w:b/>
          <w:bCs/>
          <w:sz w:val="24"/>
          <w:szCs w:val="24"/>
          <w:lang w:eastAsia="x-none"/>
        </w:rPr>
        <w:t xml:space="preserve">- </w:t>
      </w:r>
      <w:r w:rsidR="00825EE6" w:rsidRPr="00C17439">
        <w:rPr>
          <w:rFonts w:cstheme="minorHAnsi"/>
          <w:b/>
          <w:bCs/>
          <w:sz w:val="24"/>
          <w:szCs w:val="24"/>
          <w:lang w:eastAsia="x-none"/>
        </w:rPr>
        <w:t>42</w:t>
      </w:r>
      <w:r w:rsidR="000856A1" w:rsidRPr="00C17439">
        <w:rPr>
          <w:rFonts w:cstheme="minorHAnsi"/>
          <w:b/>
          <w:bCs/>
          <w:sz w:val="24"/>
          <w:szCs w:val="24"/>
          <w:lang w:eastAsia="x-none"/>
        </w:rPr>
        <w:tab/>
      </w:r>
      <w:r w:rsidR="00C62D75" w:rsidRPr="00C17439">
        <w:rPr>
          <w:rFonts w:cstheme="minorHAnsi"/>
          <w:b/>
          <w:bCs/>
          <w:sz w:val="24"/>
          <w:szCs w:val="24"/>
          <w:lang w:eastAsia="x-none"/>
        </w:rPr>
        <w:t>“</w:t>
      </w:r>
      <w:r w:rsidR="00825EE6" w:rsidRPr="00C17439">
        <w:rPr>
          <w:b/>
          <w:bCs/>
          <w:sz w:val="24"/>
          <w:szCs w:val="24"/>
          <w:lang w:eastAsia="x-none"/>
        </w:rPr>
        <w:t>The Exodus</w:t>
      </w:r>
      <w:r w:rsidR="00C62D75" w:rsidRPr="00C17439">
        <w:rPr>
          <w:b/>
          <w:bCs/>
          <w:sz w:val="24"/>
          <w:szCs w:val="24"/>
          <w:lang w:eastAsia="x-none"/>
        </w:rPr>
        <w:t>”</w:t>
      </w:r>
    </w:p>
    <w:p w14:paraId="55E530A7" w14:textId="248804A0" w:rsidR="00C62D75" w:rsidRPr="00C17439" w:rsidRDefault="00C62D75" w:rsidP="000F6C14">
      <w:pPr>
        <w:spacing w:after="0"/>
        <w:ind w:firstLine="720"/>
        <w:rPr>
          <w:b/>
          <w:bCs/>
          <w:sz w:val="24"/>
          <w:szCs w:val="24"/>
          <w:lang w:eastAsia="x-none"/>
        </w:rPr>
      </w:pPr>
      <w:r w:rsidRPr="00C17439">
        <w:rPr>
          <w:b/>
          <w:bCs/>
          <w:sz w:val="24"/>
          <w:szCs w:val="24"/>
          <w:lang w:eastAsia="x-none"/>
        </w:rPr>
        <w:t xml:space="preserve">Chapter </w:t>
      </w:r>
      <w:r w:rsidR="00825EE6" w:rsidRPr="00C17439">
        <w:rPr>
          <w:b/>
          <w:bCs/>
          <w:sz w:val="24"/>
          <w:szCs w:val="24"/>
          <w:lang w:eastAsia="x-none"/>
        </w:rPr>
        <w:t>12</w:t>
      </w:r>
      <w:r w:rsidRPr="00C17439">
        <w:rPr>
          <w:b/>
          <w:bCs/>
          <w:sz w:val="24"/>
          <w:szCs w:val="24"/>
          <w:lang w:eastAsia="x-none"/>
        </w:rPr>
        <w:t>:</w:t>
      </w:r>
      <w:r w:rsidR="00825EE6" w:rsidRPr="00C17439">
        <w:rPr>
          <w:b/>
          <w:bCs/>
          <w:sz w:val="24"/>
          <w:szCs w:val="24"/>
          <w:lang w:eastAsia="x-none"/>
        </w:rPr>
        <w:t>43</w:t>
      </w:r>
      <w:r w:rsidR="007B2F8E" w:rsidRPr="00C17439">
        <w:rPr>
          <w:b/>
          <w:bCs/>
          <w:sz w:val="24"/>
          <w:szCs w:val="24"/>
          <w:lang w:eastAsia="x-none"/>
        </w:rPr>
        <w:t xml:space="preserve"> - </w:t>
      </w:r>
      <w:r w:rsidR="00825EE6" w:rsidRPr="00C17439">
        <w:rPr>
          <w:b/>
          <w:bCs/>
          <w:sz w:val="24"/>
          <w:szCs w:val="24"/>
          <w:lang w:eastAsia="x-none"/>
        </w:rPr>
        <w:t>51</w:t>
      </w:r>
      <w:r w:rsidRPr="00C17439">
        <w:rPr>
          <w:b/>
          <w:bCs/>
          <w:sz w:val="24"/>
          <w:szCs w:val="24"/>
          <w:lang w:eastAsia="x-none"/>
        </w:rPr>
        <w:tab/>
        <w:t>“</w:t>
      </w:r>
      <w:r w:rsidR="00825EE6" w:rsidRPr="00C17439">
        <w:rPr>
          <w:b/>
          <w:bCs/>
          <w:sz w:val="24"/>
          <w:szCs w:val="24"/>
          <w:lang w:eastAsia="x-none"/>
        </w:rPr>
        <w:t>Institution of the Passover</w:t>
      </w:r>
      <w:r w:rsidRPr="00C17439">
        <w:rPr>
          <w:b/>
          <w:bCs/>
          <w:sz w:val="24"/>
          <w:szCs w:val="24"/>
          <w:lang w:eastAsia="x-none"/>
        </w:rPr>
        <w:t>”</w:t>
      </w:r>
      <w:r w:rsidRPr="00C17439">
        <w:rPr>
          <w:b/>
          <w:bCs/>
          <w:sz w:val="24"/>
          <w:szCs w:val="24"/>
          <w:lang w:eastAsia="x-none"/>
        </w:rPr>
        <w:tab/>
      </w:r>
      <w:r w:rsidRPr="00C17439">
        <w:rPr>
          <w:b/>
          <w:bCs/>
          <w:sz w:val="24"/>
          <w:szCs w:val="24"/>
          <w:lang w:eastAsia="x-none"/>
        </w:rPr>
        <w:tab/>
      </w:r>
      <w:r w:rsidR="007B2F8E" w:rsidRPr="00C17439">
        <w:rPr>
          <w:b/>
          <w:bCs/>
          <w:sz w:val="24"/>
          <w:szCs w:val="24"/>
          <w:lang w:eastAsia="x-none"/>
        </w:rPr>
        <w:tab/>
      </w:r>
      <w:r w:rsidR="00A71E57">
        <w:rPr>
          <w:b/>
          <w:bCs/>
          <w:sz w:val="24"/>
          <w:szCs w:val="24"/>
          <w:lang w:eastAsia="x-none"/>
        </w:rPr>
        <w:tab/>
      </w:r>
      <w:r w:rsidRPr="00C17439">
        <w:rPr>
          <w:b/>
          <w:bCs/>
          <w:sz w:val="24"/>
          <w:szCs w:val="24"/>
          <w:lang w:eastAsia="x-none"/>
        </w:rPr>
        <w:t xml:space="preserve">Chapter </w:t>
      </w:r>
      <w:r w:rsidR="00825EE6" w:rsidRPr="00C17439">
        <w:rPr>
          <w:b/>
          <w:bCs/>
          <w:sz w:val="24"/>
          <w:szCs w:val="24"/>
          <w:lang w:eastAsia="x-none"/>
        </w:rPr>
        <w:t>13</w:t>
      </w:r>
      <w:r w:rsidRPr="00C17439">
        <w:rPr>
          <w:b/>
          <w:bCs/>
          <w:sz w:val="24"/>
          <w:szCs w:val="24"/>
          <w:lang w:eastAsia="x-none"/>
        </w:rPr>
        <w:t xml:space="preserve">:1 </w:t>
      </w:r>
      <w:r w:rsidR="007B2F8E" w:rsidRPr="00C17439">
        <w:rPr>
          <w:b/>
          <w:bCs/>
          <w:sz w:val="24"/>
          <w:szCs w:val="24"/>
          <w:lang w:eastAsia="x-none"/>
        </w:rPr>
        <w:t>-</w:t>
      </w:r>
      <w:r w:rsidRPr="00C17439">
        <w:rPr>
          <w:b/>
          <w:bCs/>
          <w:sz w:val="24"/>
          <w:szCs w:val="24"/>
          <w:lang w:eastAsia="x-none"/>
        </w:rPr>
        <w:t xml:space="preserve"> </w:t>
      </w:r>
      <w:r w:rsidR="00C17439" w:rsidRPr="00C17439">
        <w:rPr>
          <w:b/>
          <w:bCs/>
          <w:sz w:val="24"/>
          <w:szCs w:val="24"/>
          <w:lang w:eastAsia="x-none"/>
        </w:rPr>
        <w:t>2</w:t>
      </w:r>
      <w:r w:rsidRPr="00C17439">
        <w:rPr>
          <w:b/>
          <w:bCs/>
          <w:sz w:val="24"/>
          <w:szCs w:val="24"/>
          <w:lang w:eastAsia="x-none"/>
        </w:rPr>
        <w:tab/>
        <w:t>“</w:t>
      </w:r>
      <w:r w:rsidR="00C17439" w:rsidRPr="00C17439">
        <w:rPr>
          <w:b/>
          <w:bCs/>
          <w:sz w:val="24"/>
          <w:szCs w:val="24"/>
          <w:lang w:eastAsia="x-none"/>
        </w:rPr>
        <w:t>Consecration of the Firstborn</w:t>
      </w:r>
      <w:r w:rsidRPr="00C17439">
        <w:rPr>
          <w:b/>
          <w:bCs/>
          <w:sz w:val="24"/>
          <w:szCs w:val="24"/>
          <w:lang w:eastAsia="x-none"/>
        </w:rPr>
        <w:t>”</w:t>
      </w:r>
    </w:p>
    <w:p w14:paraId="2E3E9D8C" w14:textId="5315AF1D" w:rsidR="001E77A4" w:rsidRPr="00C17439" w:rsidRDefault="001E77A4" w:rsidP="00C17439">
      <w:pPr>
        <w:spacing w:after="0"/>
        <w:ind w:firstLine="720"/>
        <w:rPr>
          <w:b/>
          <w:bCs/>
          <w:sz w:val="24"/>
          <w:szCs w:val="24"/>
          <w:lang w:eastAsia="x-none"/>
        </w:rPr>
      </w:pPr>
      <w:r w:rsidRPr="00C17439">
        <w:rPr>
          <w:b/>
          <w:bCs/>
          <w:sz w:val="24"/>
          <w:szCs w:val="24"/>
          <w:lang w:eastAsia="x-none"/>
        </w:rPr>
        <w:t xml:space="preserve">Chapter </w:t>
      </w:r>
      <w:r w:rsidR="00C17439" w:rsidRPr="00C17439">
        <w:rPr>
          <w:b/>
          <w:bCs/>
          <w:sz w:val="24"/>
          <w:szCs w:val="24"/>
          <w:lang w:eastAsia="x-none"/>
        </w:rPr>
        <w:t>13</w:t>
      </w:r>
      <w:r w:rsidRPr="00C17439">
        <w:rPr>
          <w:b/>
          <w:bCs/>
          <w:sz w:val="24"/>
          <w:szCs w:val="24"/>
          <w:lang w:eastAsia="x-none"/>
        </w:rPr>
        <w:t>:</w:t>
      </w:r>
      <w:r w:rsidR="00C17439" w:rsidRPr="00C17439">
        <w:rPr>
          <w:b/>
          <w:bCs/>
          <w:sz w:val="24"/>
          <w:szCs w:val="24"/>
          <w:lang w:eastAsia="x-none"/>
        </w:rPr>
        <w:t>3</w:t>
      </w:r>
      <w:r w:rsidRPr="00C17439">
        <w:rPr>
          <w:b/>
          <w:bCs/>
          <w:sz w:val="24"/>
          <w:szCs w:val="24"/>
          <w:lang w:eastAsia="x-none"/>
        </w:rPr>
        <w:t xml:space="preserve"> </w:t>
      </w:r>
      <w:r w:rsidR="007B2F8E" w:rsidRPr="00C17439">
        <w:rPr>
          <w:b/>
          <w:bCs/>
          <w:sz w:val="24"/>
          <w:szCs w:val="24"/>
          <w:lang w:eastAsia="x-none"/>
        </w:rPr>
        <w:t>-</w:t>
      </w:r>
      <w:r w:rsidRPr="00C17439">
        <w:rPr>
          <w:b/>
          <w:bCs/>
          <w:sz w:val="24"/>
          <w:szCs w:val="24"/>
          <w:lang w:eastAsia="x-none"/>
        </w:rPr>
        <w:t xml:space="preserve"> </w:t>
      </w:r>
      <w:r w:rsidR="00EF73F2">
        <w:rPr>
          <w:b/>
          <w:bCs/>
          <w:sz w:val="24"/>
          <w:szCs w:val="24"/>
          <w:lang w:eastAsia="x-none"/>
        </w:rPr>
        <w:t>1</w:t>
      </w:r>
      <w:r w:rsidR="00C17439" w:rsidRPr="00C17439">
        <w:rPr>
          <w:b/>
          <w:bCs/>
          <w:sz w:val="24"/>
          <w:szCs w:val="24"/>
          <w:lang w:eastAsia="x-none"/>
        </w:rPr>
        <w:t>6</w:t>
      </w:r>
      <w:r w:rsidRPr="00C17439">
        <w:rPr>
          <w:b/>
          <w:bCs/>
          <w:sz w:val="24"/>
          <w:szCs w:val="24"/>
          <w:lang w:eastAsia="x-none"/>
        </w:rPr>
        <w:tab/>
        <w:t>“</w:t>
      </w:r>
      <w:r w:rsidR="00C17439" w:rsidRPr="00C17439">
        <w:rPr>
          <w:b/>
          <w:bCs/>
          <w:sz w:val="24"/>
          <w:szCs w:val="24"/>
          <w:lang w:eastAsia="x-none"/>
        </w:rPr>
        <w:t>The Feast of Unleavened Bread</w:t>
      </w:r>
      <w:r w:rsidRPr="00C17439">
        <w:rPr>
          <w:b/>
          <w:bCs/>
          <w:sz w:val="24"/>
          <w:szCs w:val="24"/>
          <w:lang w:eastAsia="x-none"/>
        </w:rPr>
        <w:t>”</w:t>
      </w:r>
      <w:r w:rsidRPr="00C17439">
        <w:rPr>
          <w:b/>
          <w:bCs/>
          <w:sz w:val="24"/>
          <w:szCs w:val="24"/>
          <w:lang w:eastAsia="x-none"/>
        </w:rPr>
        <w:tab/>
      </w:r>
      <w:r w:rsidRPr="00C17439">
        <w:rPr>
          <w:b/>
          <w:bCs/>
          <w:sz w:val="24"/>
          <w:szCs w:val="24"/>
          <w:lang w:eastAsia="x-none"/>
        </w:rPr>
        <w:tab/>
      </w:r>
      <w:r w:rsidR="007B2F8E" w:rsidRPr="00C17439">
        <w:rPr>
          <w:b/>
          <w:bCs/>
          <w:sz w:val="24"/>
          <w:szCs w:val="24"/>
          <w:lang w:eastAsia="x-none"/>
        </w:rPr>
        <w:tab/>
      </w:r>
    </w:p>
    <w:p w14:paraId="6C9C7698" w14:textId="77777777" w:rsidR="00940E54" w:rsidRPr="007B2F8E" w:rsidRDefault="00940E54" w:rsidP="000F6C14">
      <w:pPr>
        <w:spacing w:after="0"/>
        <w:ind w:firstLine="720"/>
        <w:rPr>
          <w:sz w:val="24"/>
          <w:szCs w:val="24"/>
          <w:lang w:eastAsia="x-none"/>
        </w:rPr>
      </w:pPr>
    </w:p>
    <w:p w14:paraId="14F934F1" w14:textId="77B53317" w:rsidR="00693CD6" w:rsidRPr="00737990" w:rsidRDefault="00693CD6">
      <w:pPr>
        <w:rPr>
          <w:rFonts w:cstheme="minorHAnsi"/>
          <w:sz w:val="24"/>
          <w:szCs w:val="24"/>
        </w:rPr>
      </w:pPr>
      <w:r w:rsidRPr="00737990">
        <w:rPr>
          <w:rFonts w:cstheme="minorHAnsi"/>
          <w:b/>
          <w:bCs/>
          <w:sz w:val="24"/>
          <w:szCs w:val="24"/>
          <w:u w:val="single"/>
        </w:rPr>
        <w:t>NOTES</w:t>
      </w:r>
      <w:r w:rsidRPr="00737990">
        <w:rPr>
          <w:rFonts w:cstheme="minorHAnsi"/>
          <w:sz w:val="24"/>
          <w:szCs w:val="24"/>
        </w:rPr>
        <w:t>______________________________________________________________________________________________________________</w:t>
      </w:r>
    </w:p>
    <w:p w14:paraId="1486AEF2" w14:textId="1EC82D9B" w:rsidR="00693CD6" w:rsidRPr="00737990" w:rsidRDefault="00693CD6">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55A1C97B" w14:textId="3AAEBF19" w:rsidR="00693CD6" w:rsidRPr="00737990" w:rsidRDefault="00693CD6">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72921AC2" w14:textId="77777777" w:rsidR="00653141" w:rsidRPr="00737990" w:rsidRDefault="00653141" w:rsidP="00653141">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78800F2F" w14:textId="05EB975F" w:rsidR="00323C9F" w:rsidRPr="00F26445" w:rsidRDefault="00323C9F">
      <w:pPr>
        <w:rPr>
          <w:rFonts w:cstheme="minorHAnsi"/>
          <w:b/>
          <w:bCs/>
          <w:sz w:val="24"/>
          <w:szCs w:val="24"/>
          <w:u w:val="single"/>
        </w:rPr>
      </w:pPr>
      <w:r w:rsidRPr="00F26445">
        <w:rPr>
          <w:rFonts w:cstheme="minorHAnsi"/>
          <w:b/>
          <w:bCs/>
          <w:sz w:val="24"/>
          <w:szCs w:val="24"/>
          <w:u w:val="single"/>
        </w:rPr>
        <w:t>Questions for Discussion</w:t>
      </w:r>
    </w:p>
    <w:p w14:paraId="69FCB841" w14:textId="662A1A86" w:rsidR="00FC4F93" w:rsidRDefault="00FC4F93" w:rsidP="00FC4F93">
      <w:pPr>
        <w:pStyle w:val="ListParagraph"/>
        <w:numPr>
          <w:ilvl w:val="0"/>
          <w:numId w:val="25"/>
        </w:numPr>
        <w:spacing w:after="0"/>
        <w:rPr>
          <w:rFonts w:cstheme="minorHAnsi"/>
          <w:sz w:val="24"/>
          <w:szCs w:val="24"/>
        </w:rPr>
      </w:pPr>
      <w:r w:rsidRPr="00FC4F93">
        <w:rPr>
          <w:rFonts w:cstheme="minorHAnsi"/>
          <w:b/>
          <w:bCs/>
          <w:sz w:val="24"/>
          <w:szCs w:val="24"/>
          <w:highlight w:val="yellow"/>
          <w:u w:val="single"/>
        </w:rPr>
        <w:t>Scholar Review Questions:</w:t>
      </w:r>
      <w:r>
        <w:rPr>
          <w:rFonts w:cstheme="minorHAnsi"/>
          <w:sz w:val="24"/>
          <w:szCs w:val="24"/>
        </w:rPr>
        <w:t xml:space="preserve"> In Chapters 10-12 we have the rest of the plagues.</w:t>
      </w:r>
    </w:p>
    <w:p w14:paraId="1F357E5E" w14:textId="02EE271D" w:rsidR="00FC4F93" w:rsidRDefault="00FC4F93" w:rsidP="00FC4F93">
      <w:pPr>
        <w:pStyle w:val="ListParagraph"/>
        <w:numPr>
          <w:ilvl w:val="0"/>
          <w:numId w:val="37"/>
        </w:numPr>
        <w:spacing w:after="0"/>
        <w:rPr>
          <w:rFonts w:cstheme="minorHAnsi"/>
          <w:sz w:val="24"/>
          <w:szCs w:val="24"/>
        </w:rPr>
      </w:pPr>
      <w:r>
        <w:rPr>
          <w:rFonts w:cstheme="minorHAnsi"/>
          <w:sz w:val="24"/>
          <w:szCs w:val="24"/>
        </w:rPr>
        <w:t xml:space="preserve">What can you tell me about these plagues which </w:t>
      </w:r>
      <w:r w:rsidR="00E265ED">
        <w:rPr>
          <w:rFonts w:cstheme="minorHAnsi"/>
          <w:sz w:val="24"/>
          <w:szCs w:val="24"/>
        </w:rPr>
        <w:t>make</w:t>
      </w:r>
      <w:r>
        <w:rPr>
          <w:rFonts w:cstheme="minorHAnsi"/>
          <w:sz w:val="24"/>
          <w:szCs w:val="24"/>
        </w:rPr>
        <w:t xml:space="preserve"> them different from the first plagues?</w:t>
      </w:r>
    </w:p>
    <w:p w14:paraId="623D8D13" w14:textId="77777777" w:rsidR="00FC4F93" w:rsidRDefault="00FC4F93" w:rsidP="00FC4F93">
      <w:pPr>
        <w:pStyle w:val="ListParagraph"/>
        <w:numPr>
          <w:ilvl w:val="0"/>
          <w:numId w:val="37"/>
        </w:numPr>
        <w:spacing w:after="0"/>
        <w:rPr>
          <w:rFonts w:cstheme="minorHAnsi"/>
          <w:sz w:val="24"/>
          <w:szCs w:val="24"/>
        </w:rPr>
      </w:pPr>
      <w:r>
        <w:rPr>
          <w:rFonts w:cstheme="minorHAnsi"/>
          <w:sz w:val="24"/>
          <w:szCs w:val="24"/>
        </w:rPr>
        <w:t>Why did YHWH warn before the final tenth plague?</w:t>
      </w:r>
    </w:p>
    <w:p w14:paraId="6E5A0331" w14:textId="77777777" w:rsidR="00FC4F93" w:rsidRDefault="00FC4F93" w:rsidP="00FC4F93">
      <w:pPr>
        <w:pStyle w:val="ListParagraph"/>
        <w:numPr>
          <w:ilvl w:val="0"/>
          <w:numId w:val="37"/>
        </w:numPr>
        <w:spacing w:after="0"/>
        <w:rPr>
          <w:rFonts w:cstheme="minorHAnsi"/>
          <w:sz w:val="24"/>
          <w:szCs w:val="24"/>
        </w:rPr>
      </w:pPr>
      <w:r>
        <w:rPr>
          <w:rFonts w:cstheme="minorHAnsi"/>
          <w:sz w:val="24"/>
          <w:szCs w:val="24"/>
        </w:rPr>
        <w:t>Why did YHWH send the tenth plague as the death of the firstborn?</w:t>
      </w:r>
    </w:p>
    <w:p w14:paraId="0E396138" w14:textId="77777777" w:rsidR="00FC4F93" w:rsidRDefault="00FC4F93" w:rsidP="00FC4F93">
      <w:pPr>
        <w:pStyle w:val="ListParagraph"/>
        <w:numPr>
          <w:ilvl w:val="0"/>
          <w:numId w:val="37"/>
        </w:numPr>
        <w:spacing w:after="0"/>
        <w:rPr>
          <w:rFonts w:cstheme="minorHAnsi"/>
          <w:sz w:val="24"/>
          <w:szCs w:val="24"/>
        </w:rPr>
      </w:pPr>
      <w:r>
        <w:rPr>
          <w:rFonts w:cstheme="minorHAnsi"/>
          <w:sz w:val="24"/>
          <w:szCs w:val="24"/>
        </w:rPr>
        <w:t>What is the correlation between the entire Exodus account and the End Times?</w:t>
      </w:r>
    </w:p>
    <w:p w14:paraId="13FE3E6D" w14:textId="7DCD1AA0" w:rsidR="00D366C6" w:rsidRPr="00EC41FA" w:rsidRDefault="00D366C6" w:rsidP="00EC41FA">
      <w:pPr>
        <w:pStyle w:val="ListParagraph"/>
        <w:numPr>
          <w:ilvl w:val="0"/>
          <w:numId w:val="25"/>
        </w:numPr>
        <w:spacing w:after="0"/>
        <w:rPr>
          <w:rFonts w:cstheme="minorHAnsi"/>
          <w:sz w:val="24"/>
          <w:szCs w:val="24"/>
        </w:rPr>
      </w:pPr>
      <w:r w:rsidRPr="00EC41FA">
        <w:rPr>
          <w:rFonts w:cstheme="minorHAnsi"/>
          <w:sz w:val="24"/>
          <w:szCs w:val="24"/>
        </w:rPr>
        <w:t>In Chapter 12 we read of the Israelites when they left Egypt. Were they alone and how is that significant to us today?</w:t>
      </w:r>
    </w:p>
    <w:p w14:paraId="19AD5B40" w14:textId="3E9A6BBF" w:rsidR="00D366C6" w:rsidRPr="00D366C6" w:rsidRDefault="00EC41FA" w:rsidP="00D366C6">
      <w:pPr>
        <w:pStyle w:val="ListParagraph"/>
        <w:numPr>
          <w:ilvl w:val="0"/>
          <w:numId w:val="25"/>
        </w:numPr>
        <w:spacing w:after="0"/>
        <w:rPr>
          <w:rFonts w:cstheme="minorHAnsi"/>
          <w:sz w:val="24"/>
          <w:szCs w:val="24"/>
        </w:rPr>
      </w:pPr>
      <w:r>
        <w:rPr>
          <w:rFonts w:cstheme="minorHAnsi"/>
          <w:sz w:val="24"/>
          <w:szCs w:val="24"/>
        </w:rPr>
        <w:t>There are several connections with Yeshua and the account of Israel</w:t>
      </w:r>
      <w:r w:rsidR="00E265ED">
        <w:rPr>
          <w:rFonts w:cstheme="minorHAnsi"/>
          <w:sz w:val="24"/>
          <w:szCs w:val="24"/>
        </w:rPr>
        <w:t xml:space="preserve"> in Egypt, leaving Egypt, and the </w:t>
      </w:r>
      <w:r w:rsidR="00DD5C73">
        <w:rPr>
          <w:rFonts w:cstheme="minorHAnsi"/>
          <w:sz w:val="24"/>
          <w:szCs w:val="24"/>
        </w:rPr>
        <w:t>Passover</w:t>
      </w:r>
      <w:r w:rsidR="00E265ED">
        <w:rPr>
          <w:rFonts w:cstheme="minorHAnsi"/>
          <w:sz w:val="24"/>
          <w:szCs w:val="24"/>
        </w:rPr>
        <w:t xml:space="preserve">. How many can you list and </w:t>
      </w:r>
      <w:r w:rsidR="00DD5C73">
        <w:rPr>
          <w:rFonts w:cstheme="minorHAnsi"/>
          <w:sz w:val="24"/>
          <w:szCs w:val="24"/>
        </w:rPr>
        <w:t>how</w:t>
      </w:r>
      <w:r w:rsidR="00EF73F2">
        <w:rPr>
          <w:rFonts w:cstheme="minorHAnsi"/>
          <w:sz w:val="24"/>
          <w:szCs w:val="24"/>
        </w:rPr>
        <w:t xml:space="preserve"> are the</w:t>
      </w:r>
      <w:r w:rsidR="00DD5C73">
        <w:rPr>
          <w:rFonts w:cstheme="minorHAnsi"/>
          <w:sz w:val="24"/>
          <w:szCs w:val="24"/>
        </w:rPr>
        <w:t>y</w:t>
      </w:r>
      <w:r w:rsidR="00EF73F2">
        <w:rPr>
          <w:rFonts w:cstheme="minorHAnsi"/>
          <w:sz w:val="24"/>
          <w:szCs w:val="24"/>
        </w:rPr>
        <w:t xml:space="preserve"> connect</w:t>
      </w:r>
      <w:r w:rsidR="00DD5C73">
        <w:rPr>
          <w:rFonts w:cstheme="minorHAnsi"/>
          <w:sz w:val="24"/>
          <w:szCs w:val="24"/>
        </w:rPr>
        <w:t>ed</w:t>
      </w:r>
      <w:r w:rsidR="00E265ED">
        <w:rPr>
          <w:rFonts w:cstheme="minorHAnsi"/>
          <w:sz w:val="24"/>
          <w:szCs w:val="24"/>
        </w:rPr>
        <w:t>?</w:t>
      </w:r>
    </w:p>
    <w:p w14:paraId="4B02CCF1" w14:textId="4F8B6042" w:rsidR="00F26445" w:rsidRDefault="00FC4F93" w:rsidP="00FC4F93">
      <w:pPr>
        <w:pStyle w:val="ListParagraph"/>
        <w:numPr>
          <w:ilvl w:val="0"/>
          <w:numId w:val="25"/>
        </w:numPr>
        <w:spacing w:after="0"/>
        <w:rPr>
          <w:rFonts w:cstheme="minorHAnsi"/>
          <w:sz w:val="24"/>
          <w:szCs w:val="24"/>
        </w:rPr>
      </w:pPr>
      <w:r>
        <w:rPr>
          <w:rFonts w:cstheme="minorHAnsi"/>
          <w:sz w:val="24"/>
          <w:szCs w:val="24"/>
        </w:rPr>
        <w:t xml:space="preserve">In 13:1-2 we read of the consecration of the firstborn. </w:t>
      </w:r>
      <w:r w:rsidR="00011722">
        <w:rPr>
          <w:rFonts w:cstheme="minorHAnsi"/>
          <w:sz w:val="24"/>
          <w:szCs w:val="24"/>
        </w:rPr>
        <w:t xml:space="preserve"> Describe in your own words the principle of </w:t>
      </w:r>
      <w:r w:rsidR="00EC41FA">
        <w:rPr>
          <w:rFonts w:cstheme="minorHAnsi"/>
          <w:sz w:val="24"/>
          <w:szCs w:val="24"/>
        </w:rPr>
        <w:t>the firstborn</w:t>
      </w:r>
      <w:r w:rsidR="00011722">
        <w:rPr>
          <w:rFonts w:cstheme="minorHAnsi"/>
          <w:sz w:val="24"/>
          <w:szCs w:val="24"/>
        </w:rPr>
        <w:t xml:space="preserve"> according to the Lord.</w:t>
      </w:r>
    </w:p>
    <w:p w14:paraId="1C5E98B5" w14:textId="1EC8AF9D" w:rsidR="005135E6" w:rsidRDefault="005135E6" w:rsidP="00FC4F93">
      <w:pPr>
        <w:pStyle w:val="ListParagraph"/>
        <w:numPr>
          <w:ilvl w:val="0"/>
          <w:numId w:val="25"/>
        </w:numPr>
        <w:spacing w:after="0"/>
        <w:rPr>
          <w:rFonts w:cstheme="minorHAnsi"/>
          <w:sz w:val="24"/>
          <w:szCs w:val="24"/>
        </w:rPr>
      </w:pPr>
      <w:r>
        <w:rPr>
          <w:rFonts w:cstheme="minorHAnsi"/>
          <w:sz w:val="24"/>
          <w:szCs w:val="24"/>
        </w:rPr>
        <w:t xml:space="preserve">In chapter 10, Pharaoh says “… see my face no more; for in that day thou </w:t>
      </w:r>
      <w:proofErr w:type="spellStart"/>
      <w:r>
        <w:rPr>
          <w:rFonts w:cstheme="minorHAnsi"/>
          <w:sz w:val="24"/>
          <w:szCs w:val="24"/>
        </w:rPr>
        <w:t>seest</w:t>
      </w:r>
      <w:proofErr w:type="spellEnd"/>
      <w:r>
        <w:rPr>
          <w:rFonts w:cstheme="minorHAnsi"/>
          <w:sz w:val="24"/>
          <w:szCs w:val="24"/>
        </w:rPr>
        <w:t xml:space="preserve"> my face thou shalt die.” (KJV) And Moshe agrees. Yet in chapter 11, as verse 8 makes apparent, Moshe is still talking to Pharaoh, and on Passover night, after Pharaoh has awakened, he communicates with Moshe. Explain how all this can be true, without contradictions.</w:t>
      </w:r>
    </w:p>
    <w:p w14:paraId="3DEEE929" w14:textId="2918D7A2" w:rsidR="005135E6" w:rsidRPr="00FC4F93" w:rsidRDefault="005135E6" w:rsidP="00FC4F93">
      <w:pPr>
        <w:pStyle w:val="ListParagraph"/>
        <w:numPr>
          <w:ilvl w:val="0"/>
          <w:numId w:val="25"/>
        </w:numPr>
        <w:spacing w:after="0"/>
        <w:rPr>
          <w:rFonts w:cstheme="minorHAnsi"/>
          <w:sz w:val="24"/>
          <w:szCs w:val="24"/>
        </w:rPr>
      </w:pPr>
      <w:r>
        <w:rPr>
          <w:rFonts w:cstheme="minorHAnsi"/>
          <w:sz w:val="24"/>
          <w:szCs w:val="24"/>
        </w:rPr>
        <w:t xml:space="preserve">According to the timing of YHWH’s instructions to Moshe about the observance of Passover, do Moshe and the </w:t>
      </w:r>
      <w:proofErr w:type="spellStart"/>
      <w:r>
        <w:rPr>
          <w:rFonts w:cstheme="minorHAnsi"/>
          <w:sz w:val="24"/>
          <w:szCs w:val="24"/>
        </w:rPr>
        <w:t>Hewbrews</w:t>
      </w:r>
      <w:proofErr w:type="spellEnd"/>
      <w:r>
        <w:rPr>
          <w:rFonts w:cstheme="minorHAnsi"/>
          <w:sz w:val="24"/>
          <w:szCs w:val="24"/>
        </w:rPr>
        <w:t xml:space="preserve"> know why they are supposed to eat unleavened bread?</w:t>
      </w:r>
    </w:p>
    <w:p w14:paraId="560B870D" w14:textId="77777777" w:rsidR="00E265ED" w:rsidRDefault="00E265ED" w:rsidP="00F26445">
      <w:pPr>
        <w:pStyle w:val="ListParagraph"/>
        <w:ind w:right="-720"/>
        <w:rPr>
          <w:kern w:val="2"/>
          <w:sz w:val="24"/>
          <w:szCs w:val="24"/>
          <w14:ligatures w14:val="standardContextual"/>
        </w:rPr>
      </w:pPr>
    </w:p>
    <w:p w14:paraId="04B18B96" w14:textId="16CD776D" w:rsidR="00106962" w:rsidRPr="00106962" w:rsidRDefault="00106962" w:rsidP="00106962">
      <w:pPr>
        <w:ind w:left="-180" w:right="-720" w:hanging="360"/>
        <w:rPr>
          <w:b/>
          <w:bCs/>
          <w:kern w:val="2"/>
          <w:sz w:val="30"/>
          <w:szCs w:val="30"/>
          <w:u w:val="single"/>
          <w14:ligatures w14:val="standardContextual"/>
        </w:rPr>
      </w:pPr>
      <w:r w:rsidRPr="00106962">
        <w:rPr>
          <w:b/>
          <w:bCs/>
          <w:kern w:val="2"/>
          <w:sz w:val="30"/>
          <w:szCs w:val="30"/>
          <w:u w:val="single"/>
          <w14:ligatures w14:val="standardContextual"/>
        </w:rPr>
        <w:lastRenderedPageBreak/>
        <w:t>Haftarah and Gospel Portions, Outlines and Questions for Discussion</w:t>
      </w:r>
    </w:p>
    <w:p w14:paraId="2A44BBA8" w14:textId="57CE8C84" w:rsidR="00106962" w:rsidRPr="00106962" w:rsidRDefault="00106962" w:rsidP="00A71E57">
      <w:pPr>
        <w:spacing w:after="0"/>
        <w:ind w:left="-180" w:right="-720" w:hanging="360"/>
        <w:rPr>
          <w:b/>
          <w:bCs/>
          <w:kern w:val="2"/>
          <w:sz w:val="24"/>
          <w:szCs w:val="24"/>
          <w14:ligatures w14:val="standardContextual"/>
        </w:rPr>
      </w:pPr>
      <w:r w:rsidRPr="00106962">
        <w:rPr>
          <w:b/>
          <w:bCs/>
          <w:kern w:val="2"/>
          <w:sz w:val="24"/>
          <w:szCs w:val="24"/>
          <w:u w:val="single"/>
          <w14:ligatures w14:val="standardContextual"/>
        </w:rPr>
        <w:t>Haftarah Parashah</w:t>
      </w:r>
      <w:r w:rsidRPr="00106962">
        <w:rPr>
          <w:b/>
          <w:bCs/>
          <w:kern w:val="2"/>
          <w:sz w:val="24"/>
          <w:szCs w:val="24"/>
          <w14:ligatures w14:val="standardContextual"/>
        </w:rPr>
        <w:tab/>
      </w:r>
      <w:r w:rsidRPr="00106962">
        <w:rPr>
          <w:b/>
          <w:bCs/>
          <w:kern w:val="2"/>
          <w:sz w:val="24"/>
          <w:szCs w:val="24"/>
          <w14:ligatures w14:val="standardContextual"/>
        </w:rPr>
        <w:tab/>
      </w:r>
      <w:proofErr w:type="spellStart"/>
      <w:r w:rsidR="00CA12FC" w:rsidRPr="00CA12FC">
        <w:rPr>
          <w:rFonts w:cstheme="minorHAnsi"/>
          <w:b/>
          <w:bCs/>
          <w:sz w:val="24"/>
          <w:szCs w:val="24"/>
          <w:u w:val="single"/>
        </w:rPr>
        <w:t>Yirm</w:t>
      </w:r>
      <w:r w:rsidR="00EF73F2">
        <w:rPr>
          <w:rFonts w:cstheme="minorHAnsi"/>
          <w:b/>
          <w:bCs/>
          <w:sz w:val="24"/>
          <w:szCs w:val="24"/>
          <w:u w:val="single"/>
        </w:rPr>
        <w:t>e</w:t>
      </w:r>
      <w:r w:rsidR="00CA12FC" w:rsidRPr="00CA12FC">
        <w:rPr>
          <w:rFonts w:cstheme="minorHAnsi"/>
          <w:b/>
          <w:bCs/>
          <w:sz w:val="24"/>
          <w:szCs w:val="24"/>
          <w:u w:val="single"/>
        </w:rPr>
        <w:t>yahu</w:t>
      </w:r>
      <w:proofErr w:type="spellEnd"/>
      <w:r w:rsidR="00CA12FC" w:rsidRPr="00CA12FC">
        <w:rPr>
          <w:rFonts w:cstheme="minorHAnsi"/>
          <w:b/>
          <w:bCs/>
          <w:sz w:val="24"/>
          <w:szCs w:val="24"/>
          <w:u w:val="single"/>
        </w:rPr>
        <w:t xml:space="preserve"> 46:13-28</w:t>
      </w:r>
    </w:p>
    <w:p w14:paraId="7EA9E22F" w14:textId="58CF3C28" w:rsidR="00106962" w:rsidRDefault="00106962" w:rsidP="00A71E57">
      <w:pPr>
        <w:spacing w:after="0"/>
        <w:ind w:left="-180" w:right="-720" w:hanging="360"/>
        <w:rPr>
          <w:b/>
          <w:bCs/>
          <w:lang w:eastAsia="x-none"/>
        </w:rPr>
      </w:pPr>
      <w:r w:rsidRPr="00106962">
        <w:rPr>
          <w:b/>
          <w:bCs/>
          <w:kern w:val="2"/>
          <w:sz w:val="24"/>
          <w:szCs w:val="24"/>
          <w14:ligatures w14:val="standardContextual"/>
        </w:rPr>
        <w:t xml:space="preserve">Chapter </w:t>
      </w:r>
      <w:r w:rsidR="00CA12FC">
        <w:rPr>
          <w:b/>
          <w:bCs/>
          <w:kern w:val="2"/>
          <w:sz w:val="24"/>
          <w:szCs w:val="24"/>
          <w14:ligatures w14:val="standardContextual"/>
        </w:rPr>
        <w:t>46</w:t>
      </w:r>
      <w:r w:rsidRPr="00106962">
        <w:rPr>
          <w:b/>
          <w:bCs/>
          <w:kern w:val="2"/>
          <w:sz w:val="24"/>
          <w:szCs w:val="24"/>
          <w14:ligatures w14:val="standardContextual"/>
        </w:rPr>
        <w:t>:</w:t>
      </w:r>
      <w:r w:rsidR="00CA12FC">
        <w:rPr>
          <w:b/>
          <w:bCs/>
          <w:kern w:val="2"/>
          <w:sz w:val="24"/>
          <w:szCs w:val="24"/>
          <w14:ligatures w14:val="standardContextual"/>
        </w:rPr>
        <w:t>13</w:t>
      </w:r>
      <w:r w:rsidR="007B2F8E">
        <w:rPr>
          <w:b/>
          <w:bCs/>
          <w:kern w:val="2"/>
          <w:sz w:val="24"/>
          <w:szCs w:val="24"/>
          <w14:ligatures w14:val="standardContextual"/>
        </w:rPr>
        <w:t xml:space="preserve"> - </w:t>
      </w:r>
      <w:r w:rsidR="00CA12FC">
        <w:rPr>
          <w:b/>
          <w:bCs/>
          <w:kern w:val="2"/>
          <w:sz w:val="24"/>
          <w:szCs w:val="24"/>
          <w14:ligatures w14:val="standardContextual"/>
        </w:rPr>
        <w:t>28</w:t>
      </w:r>
      <w:r w:rsidRPr="00106962">
        <w:rPr>
          <w:b/>
          <w:bCs/>
          <w:kern w:val="2"/>
          <w:sz w:val="24"/>
          <w:szCs w:val="24"/>
          <w14:ligatures w14:val="standardContextual"/>
        </w:rPr>
        <w:tab/>
      </w:r>
      <w:r w:rsidRPr="00106962">
        <w:rPr>
          <w:b/>
          <w:bCs/>
          <w:kern w:val="2"/>
          <w:sz w:val="24"/>
          <w:szCs w:val="24"/>
          <w14:ligatures w14:val="standardContextual"/>
        </w:rPr>
        <w:tab/>
        <w:t>“</w:t>
      </w:r>
      <w:r w:rsidR="00CA12FC">
        <w:rPr>
          <w:b/>
          <w:bCs/>
          <w:lang w:eastAsia="x-none"/>
        </w:rPr>
        <w:t>Judgment on Egypt</w:t>
      </w:r>
      <w:r w:rsidRPr="00106962">
        <w:rPr>
          <w:b/>
          <w:bCs/>
          <w:kern w:val="2"/>
          <w:sz w:val="24"/>
          <w:szCs w:val="24"/>
          <w:lang w:eastAsia="x-none"/>
          <w14:ligatures w14:val="standardContextual"/>
        </w:rPr>
        <w:t>”</w:t>
      </w:r>
      <w:r>
        <w:rPr>
          <w:b/>
          <w:bCs/>
          <w:kern w:val="2"/>
          <w:sz w:val="24"/>
          <w:szCs w:val="24"/>
          <w:lang w:eastAsia="x-none"/>
          <w14:ligatures w14:val="standardContextual"/>
        </w:rPr>
        <w:tab/>
      </w:r>
    </w:p>
    <w:p w14:paraId="7CFB5D66" w14:textId="77777777" w:rsidR="00E858B1" w:rsidRPr="006362FD" w:rsidRDefault="00E858B1" w:rsidP="00A71E57">
      <w:pPr>
        <w:spacing w:after="0"/>
        <w:ind w:left="-180" w:right="-720" w:hanging="360"/>
        <w:rPr>
          <w:b/>
          <w:bCs/>
          <w:kern w:val="2"/>
          <w:sz w:val="24"/>
          <w:szCs w:val="24"/>
          <w:u w:val="single"/>
          <w14:ligatures w14:val="standardContextual"/>
        </w:rPr>
      </w:pPr>
      <w:r w:rsidRPr="006362FD">
        <w:rPr>
          <w:b/>
          <w:bCs/>
          <w:kern w:val="2"/>
          <w:sz w:val="24"/>
          <w:szCs w:val="24"/>
          <w:u w:val="single"/>
          <w14:ligatures w14:val="standardContextual"/>
        </w:rPr>
        <w:t>Questions for Discussion</w:t>
      </w:r>
    </w:p>
    <w:p w14:paraId="17FBFBF7" w14:textId="7BDA23D6" w:rsidR="00554CD5" w:rsidRPr="006362FD" w:rsidRDefault="002D481A" w:rsidP="00CD586B">
      <w:pPr>
        <w:spacing w:after="0"/>
        <w:ind w:right="-720"/>
        <w:rPr>
          <w:kern w:val="2"/>
          <w:sz w:val="24"/>
          <w:szCs w:val="24"/>
          <w14:ligatures w14:val="standardContextual"/>
        </w:rPr>
      </w:pPr>
      <w:r>
        <w:rPr>
          <w:kern w:val="2"/>
          <w:sz w:val="24"/>
          <w:szCs w:val="24"/>
          <w14:ligatures w14:val="standardContextual"/>
        </w:rPr>
        <w:t>Yirmiyahu (Jeremiah) was a prophet whose ministry began about 626 BC (BCE) and</w:t>
      </w:r>
      <w:r w:rsidR="00480E71">
        <w:rPr>
          <w:kern w:val="2"/>
          <w:sz w:val="24"/>
          <w:szCs w:val="24"/>
          <w14:ligatures w14:val="standardContextual"/>
        </w:rPr>
        <w:t xml:space="preserve">, like the prophet Yehezqel, Yirmiyahu was born of the priestly line of the tribe of Levi.  </w:t>
      </w:r>
      <w:r>
        <w:rPr>
          <w:kern w:val="2"/>
          <w:sz w:val="24"/>
          <w:szCs w:val="24"/>
          <w14:ligatures w14:val="standardContextual"/>
        </w:rPr>
        <w:t xml:space="preserve"> </w:t>
      </w:r>
      <w:proofErr w:type="spellStart"/>
      <w:r w:rsidR="00480E71">
        <w:rPr>
          <w:kern w:val="2"/>
          <w:sz w:val="24"/>
          <w:szCs w:val="24"/>
          <w14:ligatures w14:val="standardContextual"/>
        </w:rPr>
        <w:t>Yirm</w:t>
      </w:r>
      <w:r w:rsidR="00361A71">
        <w:rPr>
          <w:kern w:val="2"/>
          <w:sz w:val="24"/>
          <w:szCs w:val="24"/>
          <w14:ligatures w14:val="standardContextual"/>
        </w:rPr>
        <w:t>e</w:t>
      </w:r>
      <w:r w:rsidR="00480E71">
        <w:rPr>
          <w:kern w:val="2"/>
          <w:sz w:val="24"/>
          <w:szCs w:val="24"/>
          <w14:ligatures w14:val="standardContextual"/>
        </w:rPr>
        <w:t>yahu</w:t>
      </w:r>
      <w:proofErr w:type="spellEnd"/>
      <w:r w:rsidR="00480E71">
        <w:rPr>
          <w:kern w:val="2"/>
          <w:sz w:val="24"/>
          <w:szCs w:val="24"/>
          <w14:ligatures w14:val="standardContextual"/>
        </w:rPr>
        <w:t xml:space="preserve"> </w:t>
      </w:r>
      <w:r>
        <w:rPr>
          <w:kern w:val="2"/>
          <w:sz w:val="24"/>
          <w:szCs w:val="24"/>
          <w14:ligatures w14:val="standardContextual"/>
        </w:rPr>
        <w:t xml:space="preserve">was a prophet to the Kingdom of Judah just before its final destruction by Nebuchadnezzar and the Babylonian army </w:t>
      </w:r>
      <w:r w:rsidR="00480E71">
        <w:rPr>
          <w:kern w:val="2"/>
          <w:sz w:val="24"/>
          <w:szCs w:val="24"/>
          <w14:ligatures w14:val="standardContextual"/>
        </w:rPr>
        <w:t xml:space="preserve">in </w:t>
      </w:r>
      <w:r>
        <w:rPr>
          <w:kern w:val="2"/>
          <w:sz w:val="24"/>
          <w:szCs w:val="24"/>
          <w14:ligatures w14:val="standardContextual"/>
        </w:rPr>
        <w:t xml:space="preserve">586 BC. </w:t>
      </w:r>
      <w:r w:rsidR="00480E71">
        <w:rPr>
          <w:kern w:val="2"/>
          <w:sz w:val="24"/>
          <w:szCs w:val="24"/>
          <w14:ligatures w14:val="standardContextual"/>
        </w:rPr>
        <w:t>Hi</w:t>
      </w:r>
      <w:r>
        <w:rPr>
          <w:kern w:val="2"/>
          <w:sz w:val="24"/>
          <w:szCs w:val="24"/>
          <w14:ligatures w14:val="standardContextual"/>
        </w:rPr>
        <w:t xml:space="preserve">s ministry continued sometime after </w:t>
      </w:r>
      <w:r w:rsidR="00480E71">
        <w:rPr>
          <w:kern w:val="2"/>
          <w:sz w:val="24"/>
          <w:szCs w:val="24"/>
          <w14:ligatures w14:val="standardContextual"/>
        </w:rPr>
        <w:t>Jerusalem’s</w:t>
      </w:r>
      <w:r>
        <w:rPr>
          <w:kern w:val="2"/>
          <w:sz w:val="24"/>
          <w:szCs w:val="24"/>
          <w14:ligatures w14:val="standardContextual"/>
        </w:rPr>
        <w:t xml:space="preserve"> destruction when he and some of the survivors moved to Egypt.</w:t>
      </w:r>
      <w:r w:rsidR="00480E71">
        <w:rPr>
          <w:kern w:val="2"/>
          <w:sz w:val="24"/>
          <w:szCs w:val="24"/>
          <w14:ligatures w14:val="standardContextual"/>
        </w:rPr>
        <w:t xml:space="preserve"> Many of the prophecies given by Yirmiyahu concerned Judah and some of the surrounding countries during their time. But, importantly for us, many of the prophecies he gave have to do with our future, making him an often-studied prophet in end</w:t>
      </w:r>
      <w:r w:rsidR="00EF73F2">
        <w:rPr>
          <w:kern w:val="2"/>
          <w:sz w:val="24"/>
          <w:szCs w:val="24"/>
          <w14:ligatures w14:val="standardContextual"/>
        </w:rPr>
        <w:t>-</w:t>
      </w:r>
      <w:r w:rsidR="00480E71">
        <w:rPr>
          <w:kern w:val="2"/>
          <w:sz w:val="24"/>
          <w:szCs w:val="24"/>
          <w14:ligatures w14:val="standardContextual"/>
        </w:rPr>
        <w:t xml:space="preserve">times studies today. </w:t>
      </w:r>
    </w:p>
    <w:p w14:paraId="24C75B87" w14:textId="00438E5D" w:rsidR="00950EFA" w:rsidRPr="006362FD" w:rsidRDefault="00E858B1" w:rsidP="007B2F8E">
      <w:pPr>
        <w:pStyle w:val="ListParagraph"/>
        <w:numPr>
          <w:ilvl w:val="0"/>
          <w:numId w:val="33"/>
        </w:numPr>
        <w:spacing w:after="0"/>
        <w:ind w:right="-720"/>
        <w:rPr>
          <w:sz w:val="24"/>
          <w:szCs w:val="24"/>
          <w:lang w:eastAsia="x-none"/>
        </w:rPr>
      </w:pPr>
      <w:r w:rsidRPr="006362FD">
        <w:rPr>
          <w:sz w:val="24"/>
          <w:szCs w:val="24"/>
          <w:lang w:eastAsia="x-none"/>
        </w:rPr>
        <w:t>What stands out to you in this haftarah portion and why?</w:t>
      </w:r>
    </w:p>
    <w:p w14:paraId="326C6210" w14:textId="742DF559" w:rsidR="00AC5167" w:rsidRDefault="00AC5167" w:rsidP="007B2F8E">
      <w:pPr>
        <w:pStyle w:val="ListParagraph"/>
        <w:numPr>
          <w:ilvl w:val="0"/>
          <w:numId w:val="33"/>
        </w:numPr>
        <w:spacing w:after="0"/>
        <w:ind w:right="-720"/>
        <w:rPr>
          <w:sz w:val="24"/>
          <w:szCs w:val="24"/>
          <w:lang w:eastAsia="x-none"/>
        </w:rPr>
      </w:pPr>
      <w:r w:rsidRPr="006362FD">
        <w:rPr>
          <w:sz w:val="24"/>
          <w:szCs w:val="24"/>
          <w:lang w:eastAsia="x-none"/>
        </w:rPr>
        <w:t xml:space="preserve">Why was this scripture used as the haftarah </w:t>
      </w:r>
      <w:r w:rsidR="006362FD" w:rsidRPr="006362FD">
        <w:rPr>
          <w:sz w:val="24"/>
          <w:szCs w:val="24"/>
          <w:lang w:eastAsia="x-none"/>
        </w:rPr>
        <w:t xml:space="preserve">paired </w:t>
      </w:r>
      <w:r w:rsidRPr="006362FD">
        <w:rPr>
          <w:sz w:val="24"/>
          <w:szCs w:val="24"/>
          <w:lang w:eastAsia="x-none"/>
        </w:rPr>
        <w:t>to this week</w:t>
      </w:r>
      <w:r w:rsidR="006362FD" w:rsidRPr="006362FD">
        <w:rPr>
          <w:sz w:val="24"/>
          <w:szCs w:val="24"/>
          <w:lang w:eastAsia="x-none"/>
        </w:rPr>
        <w:t>’</w:t>
      </w:r>
      <w:r w:rsidRPr="006362FD">
        <w:rPr>
          <w:sz w:val="24"/>
          <w:szCs w:val="24"/>
          <w:lang w:eastAsia="x-none"/>
        </w:rPr>
        <w:t>s Torah Parashah?</w:t>
      </w:r>
    </w:p>
    <w:p w14:paraId="1C05706E" w14:textId="38E76E64" w:rsidR="00480E71" w:rsidRDefault="001D7B45" w:rsidP="007B2F8E">
      <w:pPr>
        <w:pStyle w:val="ListParagraph"/>
        <w:numPr>
          <w:ilvl w:val="0"/>
          <w:numId w:val="33"/>
        </w:numPr>
        <w:spacing w:after="0"/>
        <w:ind w:right="-720"/>
        <w:rPr>
          <w:sz w:val="24"/>
          <w:szCs w:val="24"/>
          <w:lang w:eastAsia="x-none"/>
        </w:rPr>
      </w:pPr>
      <w:r>
        <w:rPr>
          <w:sz w:val="24"/>
          <w:szCs w:val="24"/>
          <w:lang w:eastAsia="x-none"/>
        </w:rPr>
        <w:t>Which verse speaks of YHWH directing the affairs of the nation Egypt?</w:t>
      </w:r>
    </w:p>
    <w:p w14:paraId="14FCE099" w14:textId="0DE1175C" w:rsidR="001D7B45" w:rsidRDefault="001D7B45" w:rsidP="007B2F8E">
      <w:pPr>
        <w:pStyle w:val="ListParagraph"/>
        <w:numPr>
          <w:ilvl w:val="0"/>
          <w:numId w:val="33"/>
        </w:numPr>
        <w:spacing w:after="0"/>
        <w:ind w:right="-720"/>
        <w:rPr>
          <w:sz w:val="24"/>
          <w:szCs w:val="24"/>
          <w:lang w:eastAsia="x-none"/>
        </w:rPr>
      </w:pPr>
      <w:r>
        <w:rPr>
          <w:sz w:val="24"/>
          <w:szCs w:val="24"/>
          <w:lang w:eastAsia="x-none"/>
        </w:rPr>
        <w:t>This passage contains nothing but doom and gloom for Egypt. When was this prophecy fulfilled in Egypt’s history?</w:t>
      </w:r>
    </w:p>
    <w:p w14:paraId="611DAF5A" w14:textId="11ED2E4B" w:rsidR="00106962" w:rsidRPr="007B2F8E" w:rsidRDefault="00106962" w:rsidP="00A71E57">
      <w:pPr>
        <w:pStyle w:val="ListParagraph"/>
        <w:spacing w:after="0"/>
        <w:ind w:left="-180" w:right="-720" w:hanging="360"/>
        <w:rPr>
          <w:rFonts w:cstheme="minorHAnsi"/>
          <w:b/>
          <w:bCs/>
          <w:kern w:val="2"/>
          <w:sz w:val="24"/>
          <w:szCs w:val="24"/>
          <w:u w:val="single"/>
          <w14:ligatures w14:val="standardContextual"/>
        </w:rPr>
      </w:pPr>
      <w:r w:rsidRPr="00106962">
        <w:rPr>
          <w:rFonts w:cstheme="minorHAnsi"/>
          <w:b/>
          <w:bCs/>
          <w:kern w:val="2"/>
          <w:sz w:val="24"/>
          <w:szCs w:val="24"/>
          <w:u w:val="single"/>
          <w14:ligatures w14:val="standardContextual"/>
        </w:rPr>
        <w:t>Gospel Parashah</w:t>
      </w:r>
      <w:r w:rsidRPr="00106962">
        <w:rPr>
          <w:rFonts w:cstheme="minorHAnsi"/>
          <w:b/>
          <w:bCs/>
          <w:kern w:val="2"/>
          <w:sz w:val="24"/>
          <w:szCs w:val="24"/>
          <w14:ligatures w14:val="standardContextual"/>
        </w:rPr>
        <w:tab/>
      </w:r>
      <w:r w:rsidR="007B2F8E">
        <w:rPr>
          <w:rFonts w:cstheme="minorHAnsi"/>
          <w:b/>
          <w:bCs/>
          <w:kern w:val="2"/>
          <w:sz w:val="24"/>
          <w:szCs w:val="24"/>
          <w14:ligatures w14:val="standardContextual"/>
        </w:rPr>
        <w:tab/>
      </w:r>
      <w:r w:rsidR="001D7B45" w:rsidRPr="001D7B45">
        <w:rPr>
          <w:rFonts w:cstheme="minorHAnsi"/>
          <w:b/>
          <w:bCs/>
          <w:sz w:val="24"/>
          <w:szCs w:val="24"/>
          <w:u w:val="single"/>
        </w:rPr>
        <w:t>Yochan</w:t>
      </w:r>
      <w:r w:rsidR="00EF73F2">
        <w:rPr>
          <w:rFonts w:cstheme="minorHAnsi"/>
          <w:b/>
          <w:bCs/>
          <w:sz w:val="24"/>
          <w:szCs w:val="24"/>
          <w:u w:val="single"/>
        </w:rPr>
        <w:t>a</w:t>
      </w:r>
      <w:r w:rsidR="001D7B45" w:rsidRPr="001D7B45">
        <w:rPr>
          <w:rFonts w:cstheme="minorHAnsi"/>
          <w:b/>
          <w:bCs/>
          <w:sz w:val="24"/>
          <w:szCs w:val="24"/>
          <w:u w:val="single"/>
        </w:rPr>
        <w:t>n 19:31-37</w:t>
      </w:r>
      <w:r w:rsidR="00E858B1" w:rsidRPr="007B2F8E">
        <w:rPr>
          <w:rFonts w:cstheme="minorHAnsi"/>
          <w:b/>
          <w:bCs/>
          <w:sz w:val="24"/>
          <w:szCs w:val="24"/>
          <w:u w:val="single"/>
        </w:rPr>
        <w:t xml:space="preserve"> </w:t>
      </w:r>
    </w:p>
    <w:p w14:paraId="6D703516" w14:textId="5269346F" w:rsidR="00106962" w:rsidRPr="001D7B45" w:rsidRDefault="00106962" w:rsidP="00A71E57">
      <w:pPr>
        <w:spacing w:after="0"/>
        <w:ind w:left="-180" w:right="-720" w:hanging="360"/>
        <w:rPr>
          <w:b/>
          <w:bCs/>
          <w:i/>
          <w:iCs/>
          <w:kern w:val="2"/>
          <w:sz w:val="24"/>
          <w:szCs w:val="24"/>
          <w14:ligatures w14:val="standardContextual"/>
        </w:rPr>
      </w:pPr>
      <w:r w:rsidRPr="001D7B45">
        <w:rPr>
          <w:rFonts w:cstheme="minorHAnsi"/>
          <w:b/>
          <w:bCs/>
          <w:kern w:val="2"/>
          <w:sz w:val="24"/>
          <w:szCs w:val="24"/>
          <w14:ligatures w14:val="standardContextual"/>
        </w:rPr>
        <w:t xml:space="preserve">Chapter </w:t>
      </w:r>
      <w:r w:rsidR="00554CD5" w:rsidRPr="001D7B45">
        <w:rPr>
          <w:rFonts w:cstheme="minorHAnsi"/>
          <w:b/>
          <w:bCs/>
          <w:kern w:val="2"/>
          <w:sz w:val="24"/>
          <w:szCs w:val="24"/>
          <w14:ligatures w14:val="standardContextual"/>
        </w:rPr>
        <w:t>1</w:t>
      </w:r>
      <w:r w:rsidR="001D7B45" w:rsidRPr="001D7B45">
        <w:rPr>
          <w:rFonts w:cstheme="minorHAnsi"/>
          <w:b/>
          <w:bCs/>
          <w:kern w:val="2"/>
          <w:sz w:val="24"/>
          <w:szCs w:val="24"/>
          <w14:ligatures w14:val="standardContextual"/>
        </w:rPr>
        <w:t>9</w:t>
      </w:r>
      <w:r w:rsidR="00E858B1" w:rsidRPr="001D7B45">
        <w:rPr>
          <w:rFonts w:cstheme="minorHAnsi"/>
          <w:b/>
          <w:bCs/>
          <w:kern w:val="2"/>
          <w:sz w:val="24"/>
          <w:szCs w:val="24"/>
          <w14:ligatures w14:val="standardContextual"/>
        </w:rPr>
        <w:t>:</w:t>
      </w:r>
      <w:r w:rsidR="001D7B45" w:rsidRPr="001D7B45">
        <w:rPr>
          <w:rFonts w:cstheme="minorHAnsi"/>
          <w:b/>
          <w:bCs/>
          <w:kern w:val="2"/>
          <w:sz w:val="24"/>
          <w:szCs w:val="24"/>
          <w14:ligatures w14:val="standardContextual"/>
        </w:rPr>
        <w:t>3</w:t>
      </w:r>
      <w:r w:rsidR="00E858B1" w:rsidRPr="001D7B45">
        <w:rPr>
          <w:rFonts w:cstheme="minorHAnsi"/>
          <w:b/>
          <w:bCs/>
          <w:kern w:val="2"/>
          <w:sz w:val="24"/>
          <w:szCs w:val="24"/>
          <w14:ligatures w14:val="standardContextual"/>
        </w:rPr>
        <w:t xml:space="preserve">1 - </w:t>
      </w:r>
      <w:r w:rsidR="00BE550F">
        <w:rPr>
          <w:rFonts w:cstheme="minorHAnsi"/>
          <w:b/>
          <w:bCs/>
          <w:kern w:val="2"/>
          <w:sz w:val="24"/>
          <w:szCs w:val="24"/>
          <w14:ligatures w14:val="standardContextual"/>
        </w:rPr>
        <w:t>37</w:t>
      </w:r>
      <w:r w:rsidRPr="001D7B45">
        <w:rPr>
          <w:rFonts w:cstheme="minorHAnsi"/>
          <w:b/>
          <w:bCs/>
          <w:kern w:val="2"/>
          <w:sz w:val="24"/>
          <w:szCs w:val="24"/>
          <w14:ligatures w14:val="standardContextual"/>
        </w:rPr>
        <w:tab/>
      </w:r>
      <w:r w:rsidRPr="001D7B45">
        <w:rPr>
          <w:rFonts w:cstheme="minorHAnsi"/>
          <w:b/>
          <w:bCs/>
          <w:kern w:val="2"/>
          <w:sz w:val="24"/>
          <w:szCs w:val="24"/>
          <w14:ligatures w14:val="standardContextual"/>
        </w:rPr>
        <w:tab/>
        <w:t>“</w:t>
      </w:r>
      <w:r w:rsidR="001D7B45">
        <w:rPr>
          <w:b/>
          <w:bCs/>
          <w:sz w:val="24"/>
          <w:szCs w:val="24"/>
          <w:lang w:eastAsia="x-none"/>
        </w:rPr>
        <w:t>Y</w:t>
      </w:r>
      <w:r w:rsidR="001D7B45" w:rsidRPr="001D7B45">
        <w:rPr>
          <w:b/>
          <w:bCs/>
          <w:sz w:val="24"/>
          <w:szCs w:val="24"/>
          <w:lang w:eastAsia="x-none"/>
        </w:rPr>
        <w:t>es</w:t>
      </w:r>
      <w:r w:rsidR="001D7B45">
        <w:rPr>
          <w:b/>
          <w:bCs/>
          <w:sz w:val="24"/>
          <w:szCs w:val="24"/>
          <w:lang w:eastAsia="x-none"/>
        </w:rPr>
        <w:t>h</w:t>
      </w:r>
      <w:r w:rsidR="001D7B45" w:rsidRPr="001D7B45">
        <w:rPr>
          <w:b/>
          <w:bCs/>
          <w:sz w:val="24"/>
          <w:szCs w:val="24"/>
          <w:lang w:eastAsia="x-none"/>
        </w:rPr>
        <w:t>u</w:t>
      </w:r>
      <w:r w:rsidR="001D7B45">
        <w:rPr>
          <w:b/>
          <w:bCs/>
          <w:sz w:val="24"/>
          <w:szCs w:val="24"/>
          <w:lang w:eastAsia="x-none"/>
        </w:rPr>
        <w:t>a</w:t>
      </w:r>
      <w:r w:rsidR="001D7B45" w:rsidRPr="001D7B45">
        <w:rPr>
          <w:b/>
          <w:bCs/>
          <w:sz w:val="24"/>
          <w:szCs w:val="24"/>
          <w:lang w:eastAsia="x-none"/>
        </w:rPr>
        <w:t>’s Side Is Pierced</w:t>
      </w:r>
      <w:r w:rsidRPr="001D7B45">
        <w:rPr>
          <w:rFonts w:cstheme="minorHAnsi"/>
          <w:b/>
          <w:bCs/>
          <w:kern w:val="2"/>
          <w:sz w:val="24"/>
          <w:szCs w:val="24"/>
          <w14:ligatures w14:val="standardContextual"/>
        </w:rPr>
        <w:t>”</w:t>
      </w:r>
      <w:r w:rsidR="00BE550F">
        <w:rPr>
          <w:rFonts w:cstheme="minorHAnsi"/>
          <w:b/>
          <w:bCs/>
          <w:kern w:val="2"/>
          <w:sz w:val="24"/>
          <w:szCs w:val="24"/>
          <w14:ligatures w14:val="standardContextual"/>
        </w:rPr>
        <w:tab/>
      </w:r>
      <w:r w:rsidR="00BE550F">
        <w:rPr>
          <w:rFonts w:cstheme="minorHAnsi"/>
          <w:b/>
          <w:bCs/>
          <w:kern w:val="2"/>
          <w:sz w:val="24"/>
          <w:szCs w:val="24"/>
          <w14:ligatures w14:val="standardContextual"/>
        </w:rPr>
        <w:tab/>
        <w:t>Chapter 19:38 – 39</w:t>
      </w:r>
      <w:r w:rsidR="00BE550F">
        <w:rPr>
          <w:rFonts w:cstheme="minorHAnsi"/>
          <w:b/>
          <w:bCs/>
          <w:kern w:val="2"/>
          <w:sz w:val="24"/>
          <w:szCs w:val="24"/>
          <w14:ligatures w14:val="standardContextual"/>
        </w:rPr>
        <w:tab/>
      </w:r>
      <w:r w:rsidR="00BE550F">
        <w:rPr>
          <w:rFonts w:cstheme="minorHAnsi"/>
          <w:b/>
          <w:bCs/>
          <w:kern w:val="2"/>
          <w:sz w:val="24"/>
          <w:szCs w:val="24"/>
          <w14:ligatures w14:val="standardContextual"/>
        </w:rPr>
        <w:tab/>
        <w:t>“</w:t>
      </w:r>
      <w:r w:rsidR="00BE550F">
        <w:rPr>
          <w:b/>
          <w:bCs/>
          <w:lang w:eastAsia="x-none"/>
        </w:rPr>
        <w:t>Yeshua Is Buried”</w:t>
      </w:r>
    </w:p>
    <w:p w14:paraId="7DDE334C" w14:textId="2CAD73BA" w:rsidR="0043274D" w:rsidRPr="0043274D" w:rsidRDefault="0043274D" w:rsidP="0043274D">
      <w:pPr>
        <w:spacing w:after="0"/>
        <w:ind w:left="-180" w:right="-720" w:hanging="360"/>
        <w:rPr>
          <w:b/>
          <w:bCs/>
          <w:kern w:val="2"/>
          <w:sz w:val="24"/>
          <w:szCs w:val="24"/>
          <w:u w:val="single"/>
          <w14:ligatures w14:val="standardContextual"/>
        </w:rPr>
      </w:pPr>
      <w:r w:rsidRPr="0043274D">
        <w:rPr>
          <w:b/>
          <w:bCs/>
          <w:kern w:val="2"/>
          <w:sz w:val="24"/>
          <w:szCs w:val="24"/>
          <w:u w:val="single"/>
          <w14:ligatures w14:val="standardContextual"/>
        </w:rPr>
        <w:t>Questions for Discussion</w:t>
      </w:r>
    </w:p>
    <w:p w14:paraId="65F7E0B0" w14:textId="33461D70" w:rsidR="00BE550F" w:rsidRPr="006362FD" w:rsidRDefault="00BE550F" w:rsidP="00BE550F">
      <w:pPr>
        <w:pStyle w:val="ListParagraph"/>
        <w:numPr>
          <w:ilvl w:val="0"/>
          <w:numId w:val="39"/>
        </w:numPr>
        <w:spacing w:after="0"/>
        <w:ind w:right="-720"/>
        <w:rPr>
          <w:sz w:val="24"/>
          <w:szCs w:val="24"/>
          <w:lang w:eastAsia="x-none"/>
        </w:rPr>
      </w:pPr>
      <w:r w:rsidRPr="006362FD">
        <w:rPr>
          <w:sz w:val="24"/>
          <w:szCs w:val="24"/>
          <w:lang w:eastAsia="x-none"/>
        </w:rPr>
        <w:t xml:space="preserve">What stands out to you in this </w:t>
      </w:r>
      <w:r w:rsidR="00A71E57">
        <w:rPr>
          <w:sz w:val="24"/>
          <w:szCs w:val="24"/>
          <w:lang w:eastAsia="x-none"/>
        </w:rPr>
        <w:t>Gospel</w:t>
      </w:r>
      <w:r w:rsidRPr="006362FD">
        <w:rPr>
          <w:sz w:val="24"/>
          <w:szCs w:val="24"/>
          <w:lang w:eastAsia="x-none"/>
        </w:rPr>
        <w:t xml:space="preserve"> portion and why?</w:t>
      </w:r>
    </w:p>
    <w:p w14:paraId="7173AF6E" w14:textId="4690E1E0" w:rsidR="00BE550F" w:rsidRDefault="00BE550F" w:rsidP="00BE550F">
      <w:pPr>
        <w:pStyle w:val="ListParagraph"/>
        <w:numPr>
          <w:ilvl w:val="0"/>
          <w:numId w:val="39"/>
        </w:numPr>
        <w:spacing w:after="0"/>
        <w:ind w:right="-720"/>
        <w:rPr>
          <w:sz w:val="24"/>
          <w:szCs w:val="24"/>
          <w:lang w:eastAsia="x-none"/>
        </w:rPr>
      </w:pPr>
      <w:r w:rsidRPr="006362FD">
        <w:rPr>
          <w:sz w:val="24"/>
          <w:szCs w:val="24"/>
          <w:lang w:eastAsia="x-none"/>
        </w:rPr>
        <w:t xml:space="preserve">Why was this </w:t>
      </w:r>
      <w:r w:rsidR="00EF73F2">
        <w:rPr>
          <w:sz w:val="24"/>
          <w:szCs w:val="24"/>
          <w:lang w:eastAsia="x-none"/>
        </w:rPr>
        <w:t>s</w:t>
      </w:r>
      <w:r w:rsidRPr="006362FD">
        <w:rPr>
          <w:sz w:val="24"/>
          <w:szCs w:val="24"/>
          <w:lang w:eastAsia="x-none"/>
        </w:rPr>
        <w:t>cripture used as the</w:t>
      </w:r>
      <w:r w:rsidR="00EF73F2">
        <w:rPr>
          <w:sz w:val="24"/>
          <w:szCs w:val="24"/>
          <w:lang w:eastAsia="x-none"/>
        </w:rPr>
        <w:t xml:space="preserve"> Gospel parashah</w:t>
      </w:r>
      <w:r w:rsidRPr="006362FD">
        <w:rPr>
          <w:sz w:val="24"/>
          <w:szCs w:val="24"/>
          <w:lang w:eastAsia="x-none"/>
        </w:rPr>
        <w:t xml:space="preserve"> paired to this week’s Torah </w:t>
      </w:r>
      <w:r w:rsidR="00EF73F2">
        <w:rPr>
          <w:sz w:val="24"/>
          <w:szCs w:val="24"/>
          <w:lang w:eastAsia="x-none"/>
        </w:rPr>
        <w:t>p</w:t>
      </w:r>
      <w:r w:rsidRPr="006362FD">
        <w:rPr>
          <w:sz w:val="24"/>
          <w:szCs w:val="24"/>
          <w:lang w:eastAsia="x-none"/>
        </w:rPr>
        <w:t>arashah?</w:t>
      </w:r>
    </w:p>
    <w:p w14:paraId="615855AE" w14:textId="717C6FA2" w:rsidR="00180499" w:rsidRDefault="00A71E57" w:rsidP="00BE550F">
      <w:pPr>
        <w:pStyle w:val="ListParagraph"/>
        <w:numPr>
          <w:ilvl w:val="0"/>
          <w:numId w:val="39"/>
        </w:numPr>
        <w:spacing w:after="0"/>
        <w:ind w:right="-720"/>
        <w:rPr>
          <w:sz w:val="24"/>
          <w:szCs w:val="24"/>
          <w:lang w:eastAsia="x-none"/>
        </w:rPr>
      </w:pPr>
      <w:r>
        <w:rPr>
          <w:sz w:val="24"/>
          <w:szCs w:val="24"/>
          <w:lang w:eastAsia="x-none"/>
        </w:rPr>
        <w:t xml:space="preserve">Verse </w:t>
      </w:r>
      <w:r w:rsidR="00A635E9" w:rsidRPr="00A635E9">
        <w:rPr>
          <w:sz w:val="24"/>
          <w:szCs w:val="24"/>
          <w:lang w:eastAsia="x-none"/>
        </w:rPr>
        <w:t>31</w:t>
      </w:r>
      <w:r w:rsidR="00A635E9">
        <w:rPr>
          <w:sz w:val="24"/>
          <w:szCs w:val="24"/>
          <w:lang w:eastAsia="x-none"/>
        </w:rPr>
        <w:t xml:space="preserve"> states,</w:t>
      </w:r>
      <w:r w:rsidR="00A635E9" w:rsidRPr="00A635E9">
        <w:rPr>
          <w:sz w:val="24"/>
          <w:szCs w:val="24"/>
          <w:lang w:eastAsia="x-none"/>
        </w:rPr>
        <w:t> </w:t>
      </w:r>
      <w:r w:rsidR="00A635E9">
        <w:rPr>
          <w:sz w:val="24"/>
          <w:szCs w:val="24"/>
          <w:lang w:eastAsia="x-none"/>
        </w:rPr>
        <w:t>“</w:t>
      </w:r>
      <w:r w:rsidR="00A635E9" w:rsidRPr="00A635E9">
        <w:rPr>
          <w:sz w:val="24"/>
          <w:szCs w:val="24"/>
          <w:lang w:eastAsia="x-none"/>
        </w:rPr>
        <w:t xml:space="preserve">Therefore, since it was the Preparation </w:t>
      </w:r>
      <w:r w:rsidR="00A635E9" w:rsidRPr="00A635E9">
        <w:rPr>
          <w:rStyle w:val="EM"/>
          <w:sz w:val="24"/>
          <w:szCs w:val="24"/>
          <w:lang w:eastAsia="x-none"/>
        </w:rPr>
        <w:t>Day</w:t>
      </w:r>
      <w:r w:rsidR="00A635E9" w:rsidRPr="00A635E9">
        <w:rPr>
          <w:sz w:val="24"/>
          <w:szCs w:val="24"/>
          <w:lang w:eastAsia="x-none"/>
        </w:rPr>
        <w:t xml:space="preserve">, that the bodies should not remain on the stake on the Sabbath </w:t>
      </w:r>
      <w:r w:rsidR="00A635E9" w:rsidRPr="00A635E9">
        <w:rPr>
          <w:rFonts w:eastAsia="Times New Roman"/>
          <w:sz w:val="24"/>
          <w:szCs w:val="24"/>
          <w:lang w:eastAsia="x-none"/>
        </w:rPr>
        <w:t>– for that Sabbath was a high one – the Yehu</w:t>
      </w:r>
      <w:r w:rsidR="00A635E9" w:rsidRPr="00A635E9">
        <w:rPr>
          <w:rFonts w:ascii="Calibri" w:eastAsia="Times New Roman" w:hAnsi="Calibri" w:cs="Calibri"/>
          <w:sz w:val="24"/>
          <w:szCs w:val="24"/>
          <w:lang w:eastAsia="x-none"/>
        </w:rPr>
        <w:t>ḏ</w:t>
      </w:r>
      <w:r w:rsidR="00A635E9" w:rsidRPr="00A635E9">
        <w:rPr>
          <w:rFonts w:eastAsia="Times New Roman"/>
          <w:sz w:val="24"/>
          <w:szCs w:val="24"/>
          <w:lang w:eastAsia="x-none"/>
        </w:rPr>
        <w:t xml:space="preserve">im asked Pilate to have their legs broken, and that </w:t>
      </w:r>
      <w:r w:rsidR="00A635E9" w:rsidRPr="00A635E9">
        <w:rPr>
          <w:rStyle w:val="EM"/>
          <w:sz w:val="24"/>
          <w:szCs w:val="24"/>
          <w:lang w:eastAsia="x-none"/>
        </w:rPr>
        <w:t>they</w:t>
      </w:r>
      <w:r w:rsidR="00A635E9" w:rsidRPr="00A635E9">
        <w:rPr>
          <w:sz w:val="24"/>
          <w:szCs w:val="24"/>
          <w:lang w:eastAsia="x-none"/>
        </w:rPr>
        <w:t xml:space="preserve"> be taken away.</w:t>
      </w:r>
      <w:r w:rsidR="00A635E9">
        <w:rPr>
          <w:sz w:val="24"/>
          <w:szCs w:val="24"/>
          <w:lang w:eastAsia="x-none"/>
        </w:rPr>
        <w:t xml:space="preserve">” (TS2009) Which high </w:t>
      </w:r>
      <w:r w:rsidR="00EF73F2">
        <w:rPr>
          <w:sz w:val="24"/>
          <w:szCs w:val="24"/>
          <w:lang w:eastAsia="x-none"/>
        </w:rPr>
        <w:t>S</w:t>
      </w:r>
      <w:r w:rsidR="00A635E9">
        <w:rPr>
          <w:sz w:val="24"/>
          <w:szCs w:val="24"/>
          <w:lang w:eastAsia="x-none"/>
        </w:rPr>
        <w:t>abbath was this?</w:t>
      </w:r>
    </w:p>
    <w:p w14:paraId="32017830" w14:textId="75808CE7" w:rsidR="00A71E57" w:rsidRPr="00A71E57" w:rsidRDefault="00A71E57" w:rsidP="00BE550F">
      <w:pPr>
        <w:pStyle w:val="ListParagraph"/>
        <w:numPr>
          <w:ilvl w:val="0"/>
          <w:numId w:val="39"/>
        </w:numPr>
        <w:spacing w:after="0"/>
        <w:ind w:right="-720"/>
        <w:rPr>
          <w:rFonts w:cstheme="minorHAnsi"/>
          <w:sz w:val="24"/>
          <w:szCs w:val="24"/>
          <w:lang w:eastAsia="x-none"/>
        </w:rPr>
      </w:pPr>
      <w:r w:rsidRPr="00A71E57">
        <w:rPr>
          <w:rFonts w:cstheme="minorHAnsi"/>
          <w:sz w:val="24"/>
          <w:szCs w:val="24"/>
          <w:lang w:eastAsia="x-none"/>
        </w:rPr>
        <w:t xml:space="preserve">Verse 33 states, </w:t>
      </w:r>
      <w:r>
        <w:rPr>
          <w:rFonts w:cstheme="minorHAnsi"/>
          <w:sz w:val="24"/>
          <w:szCs w:val="24"/>
          <w:lang w:eastAsia="x-none"/>
        </w:rPr>
        <w:t>“</w:t>
      </w:r>
      <w:r w:rsidRPr="00A71E57">
        <w:rPr>
          <w:rFonts w:cstheme="minorHAnsi"/>
          <w:sz w:val="24"/>
          <w:szCs w:val="24"/>
          <w:lang w:eastAsia="x-none"/>
        </w:rPr>
        <w:t xml:space="preserve">but when they came to </w:t>
      </w:r>
      <w:r w:rsidRPr="00A71E57">
        <w:rPr>
          <w:rFonts w:eastAsia="Times New Roman" w:cstheme="minorHAnsi"/>
          <w:sz w:val="24"/>
          <w:szCs w:val="24"/>
          <w:rtl/>
          <w:lang w:val="he-IL" w:eastAsia="he-IL" w:bidi="he-IL"/>
        </w:rPr>
        <w:t>יהושע</w:t>
      </w:r>
      <w:r w:rsidRPr="00A71E57">
        <w:rPr>
          <w:rFonts w:cstheme="minorHAnsi"/>
          <w:sz w:val="24"/>
          <w:szCs w:val="24"/>
          <w:lang w:eastAsia="x-none"/>
        </w:rPr>
        <w:t xml:space="preserve"> and saw that He was already dead, they did not break His legs.</w:t>
      </w:r>
      <w:r>
        <w:rPr>
          <w:rFonts w:cstheme="minorHAnsi"/>
          <w:sz w:val="24"/>
          <w:szCs w:val="24"/>
          <w:lang w:eastAsia="x-none"/>
        </w:rPr>
        <w:t>” (TS2009) Is this just something interesting or is there more to this?</w:t>
      </w:r>
    </w:p>
    <w:p w14:paraId="738026DE" w14:textId="2CBC46AA" w:rsidR="00A635E9" w:rsidRPr="00A71E57" w:rsidRDefault="00A71E57" w:rsidP="00BE550F">
      <w:pPr>
        <w:pStyle w:val="ListParagraph"/>
        <w:numPr>
          <w:ilvl w:val="0"/>
          <w:numId w:val="39"/>
        </w:numPr>
        <w:spacing w:after="0"/>
        <w:ind w:right="-720"/>
        <w:rPr>
          <w:rStyle w:val="B"/>
          <w:b w:val="0"/>
          <w:bCs w:val="0"/>
          <w:sz w:val="24"/>
          <w:szCs w:val="24"/>
          <w:lang w:eastAsia="x-none"/>
        </w:rPr>
      </w:pPr>
      <w:r w:rsidRPr="00A71E57">
        <w:rPr>
          <w:b/>
          <w:bCs/>
          <w:sz w:val="24"/>
          <w:szCs w:val="24"/>
          <w:highlight w:val="yellow"/>
          <w:u w:val="single"/>
          <w:lang w:eastAsia="x-none"/>
        </w:rPr>
        <w:t xml:space="preserve">Bible </w:t>
      </w:r>
      <w:r>
        <w:rPr>
          <w:b/>
          <w:bCs/>
          <w:sz w:val="24"/>
          <w:szCs w:val="24"/>
          <w:highlight w:val="yellow"/>
          <w:u w:val="single"/>
          <w:lang w:eastAsia="x-none"/>
        </w:rPr>
        <w:t xml:space="preserve">Research </w:t>
      </w:r>
      <w:r w:rsidRPr="00A71E57">
        <w:rPr>
          <w:b/>
          <w:bCs/>
          <w:sz w:val="24"/>
          <w:szCs w:val="24"/>
          <w:highlight w:val="yellow"/>
          <w:u w:val="single"/>
          <w:lang w:eastAsia="x-none"/>
        </w:rPr>
        <w:t>Resource Exercise</w:t>
      </w:r>
      <w:r>
        <w:rPr>
          <w:sz w:val="24"/>
          <w:szCs w:val="24"/>
          <w:lang w:eastAsia="x-none"/>
        </w:rPr>
        <w:t xml:space="preserve"> – Verses </w:t>
      </w:r>
      <w:r w:rsidRPr="00A71E57">
        <w:rPr>
          <w:sz w:val="24"/>
          <w:szCs w:val="24"/>
          <w:lang w:eastAsia="x-none"/>
        </w:rPr>
        <w:t>36-37 state, “</w:t>
      </w:r>
      <w:r>
        <w:rPr>
          <w:sz w:val="24"/>
          <w:szCs w:val="24"/>
          <w:lang w:eastAsia="x-none"/>
        </w:rPr>
        <w:t xml:space="preserve">(36) </w:t>
      </w:r>
      <w:r w:rsidRPr="00A71E57">
        <w:rPr>
          <w:sz w:val="24"/>
          <w:szCs w:val="24"/>
          <w:lang w:eastAsia="x-none"/>
        </w:rPr>
        <w:t>For th</w:t>
      </w:r>
      <w:r w:rsidR="00D6557C">
        <w:rPr>
          <w:sz w:val="24"/>
          <w:szCs w:val="24"/>
          <w:lang w:eastAsia="x-none"/>
        </w:rPr>
        <w:t xml:space="preserve">ese things were done, that the </w:t>
      </w:r>
      <w:r w:rsidRPr="00A71E57">
        <w:rPr>
          <w:sz w:val="24"/>
          <w:szCs w:val="24"/>
          <w:lang w:eastAsia="x-none"/>
        </w:rPr>
        <w:t xml:space="preserve">Scripture </w:t>
      </w:r>
      <w:r w:rsidR="00D6557C">
        <w:rPr>
          <w:sz w:val="24"/>
          <w:szCs w:val="24"/>
          <w:lang w:eastAsia="x-none"/>
        </w:rPr>
        <w:t>should</w:t>
      </w:r>
      <w:r w:rsidRPr="00A71E57">
        <w:rPr>
          <w:sz w:val="24"/>
          <w:szCs w:val="24"/>
          <w:lang w:eastAsia="x-none"/>
        </w:rPr>
        <w:t xml:space="preserve"> be </w:t>
      </w:r>
      <w:r w:rsidR="00D6557C">
        <w:rPr>
          <w:sz w:val="24"/>
          <w:szCs w:val="24"/>
          <w:lang w:eastAsia="x-none"/>
        </w:rPr>
        <w:t>ful</w:t>
      </w:r>
      <w:r w:rsidRPr="00A71E57">
        <w:rPr>
          <w:sz w:val="24"/>
          <w:szCs w:val="24"/>
          <w:lang w:eastAsia="x-none"/>
        </w:rPr>
        <w:t xml:space="preserve">filled: </w:t>
      </w:r>
      <w:r w:rsidRPr="00A71E57">
        <w:rPr>
          <w:rStyle w:val="B"/>
          <w:rFonts w:eastAsia="Times New Roman"/>
          <w:b w:val="0"/>
          <w:bCs w:val="0"/>
          <w:sz w:val="24"/>
          <w:szCs w:val="24"/>
          <w:lang w:eastAsia="x-none"/>
        </w:rPr>
        <w:t>“Not one of His bones shall be broken.</w:t>
      </w:r>
      <w:r>
        <w:rPr>
          <w:rStyle w:val="B"/>
          <w:rFonts w:eastAsia="Times New Roman"/>
          <w:b w:val="0"/>
          <w:bCs w:val="0"/>
          <w:sz w:val="24"/>
          <w:szCs w:val="24"/>
          <w:lang w:eastAsia="x-none"/>
        </w:rPr>
        <w:t>”</w:t>
      </w:r>
      <w:r w:rsidR="00D6557C">
        <w:rPr>
          <w:rStyle w:val="B"/>
          <w:rFonts w:eastAsia="Times New Roman"/>
          <w:b w:val="0"/>
          <w:bCs w:val="0"/>
          <w:sz w:val="24"/>
          <w:szCs w:val="24"/>
          <w:lang w:eastAsia="x-none"/>
        </w:rPr>
        <w:t xml:space="preserve"> (KJV) </w:t>
      </w:r>
      <w:r>
        <w:rPr>
          <w:rStyle w:val="B"/>
          <w:rFonts w:eastAsia="Times New Roman"/>
          <w:b w:val="0"/>
          <w:bCs w:val="0"/>
          <w:sz w:val="24"/>
          <w:szCs w:val="24"/>
          <w:lang w:eastAsia="x-none"/>
        </w:rPr>
        <w:t xml:space="preserve"> (37) </w:t>
      </w:r>
      <w:r w:rsidRPr="00A71E57">
        <w:rPr>
          <w:sz w:val="24"/>
          <w:szCs w:val="24"/>
          <w:lang w:eastAsia="x-none"/>
        </w:rPr>
        <w:t xml:space="preserve">And again, another Scripture says, </w:t>
      </w:r>
      <w:r w:rsidRPr="00A71E57">
        <w:rPr>
          <w:rStyle w:val="B"/>
          <w:rFonts w:eastAsia="Times New Roman"/>
          <w:b w:val="0"/>
          <w:bCs w:val="0"/>
          <w:sz w:val="24"/>
          <w:szCs w:val="24"/>
          <w:lang w:eastAsia="x-none"/>
        </w:rPr>
        <w:t>“They shall look on Him whom they pierced.”</w:t>
      </w:r>
      <w:r>
        <w:rPr>
          <w:rStyle w:val="B"/>
          <w:rFonts w:eastAsia="Times New Roman"/>
          <w:b w:val="0"/>
          <w:bCs w:val="0"/>
          <w:sz w:val="24"/>
          <w:szCs w:val="24"/>
          <w:lang w:eastAsia="x-none"/>
        </w:rPr>
        <w:t xml:space="preserve"> (TS2009)  What two Scripture verses are quoted here?</w:t>
      </w:r>
    </w:p>
    <w:p w14:paraId="26FF8CE9" w14:textId="77777777" w:rsidR="00A71E57" w:rsidRPr="00A71E57" w:rsidRDefault="00A71E57" w:rsidP="00A71E57">
      <w:pPr>
        <w:pStyle w:val="ListParagraph"/>
        <w:spacing w:after="0"/>
        <w:ind w:left="1080" w:right="-720"/>
        <w:rPr>
          <w:sz w:val="24"/>
          <w:szCs w:val="24"/>
          <w:lang w:eastAsia="x-none"/>
        </w:rPr>
      </w:pPr>
    </w:p>
    <w:p w14:paraId="13025B32" w14:textId="21A3E297" w:rsidR="00FE0575" w:rsidRPr="00FE0575" w:rsidRDefault="00FE0575" w:rsidP="00FE0575">
      <w:pPr>
        <w:pStyle w:val="ListParagraph"/>
        <w:ind w:left="-180"/>
        <w:rPr>
          <w:rFonts w:cstheme="minorHAnsi"/>
          <w:sz w:val="24"/>
          <w:szCs w:val="24"/>
        </w:rPr>
      </w:pPr>
      <w:r w:rsidRPr="00FE0575">
        <w:rPr>
          <w:rFonts w:cstheme="minorHAnsi"/>
          <w:b/>
          <w:bCs/>
          <w:sz w:val="24"/>
          <w:szCs w:val="24"/>
          <w:u w:val="single"/>
        </w:rPr>
        <w:t>NOTES</w:t>
      </w:r>
      <w:r w:rsidRPr="00FE0575">
        <w:rPr>
          <w:rFonts w:cstheme="minorHAnsi"/>
          <w:sz w:val="24"/>
          <w:szCs w:val="24"/>
        </w:rPr>
        <w:t>______________________________________________________________________________________________________________</w:t>
      </w:r>
    </w:p>
    <w:p w14:paraId="5B699F79" w14:textId="77777777" w:rsidR="00FE0575" w:rsidRDefault="00FE0575" w:rsidP="00FE0575">
      <w:pPr>
        <w:pStyle w:val="ListParagraph"/>
        <w:ind w:left="-180"/>
        <w:rPr>
          <w:rFonts w:cstheme="minorHAnsi"/>
          <w:sz w:val="24"/>
          <w:szCs w:val="24"/>
        </w:rPr>
      </w:pPr>
    </w:p>
    <w:p w14:paraId="5C715253" w14:textId="15579130" w:rsidR="00FE0575" w:rsidRPr="00FE0575" w:rsidRDefault="00FE0575" w:rsidP="00FE0575">
      <w:pPr>
        <w:pStyle w:val="ListParagraph"/>
        <w:ind w:left="-180"/>
        <w:rPr>
          <w:rFonts w:cstheme="minorHAnsi"/>
          <w:sz w:val="24"/>
          <w:szCs w:val="24"/>
        </w:rPr>
      </w:pPr>
      <w:r w:rsidRPr="00FE0575">
        <w:rPr>
          <w:rFonts w:cstheme="minorHAnsi"/>
          <w:sz w:val="24"/>
          <w:szCs w:val="24"/>
        </w:rPr>
        <w:t>___________________________________________________________________________________________________________________</w:t>
      </w:r>
    </w:p>
    <w:p w14:paraId="3F39B48F" w14:textId="5BE769A9" w:rsidR="000A1449" w:rsidRDefault="000A1449" w:rsidP="00FE0575">
      <w:pPr>
        <w:pStyle w:val="ListParagraph"/>
        <w:ind w:left="-180"/>
        <w:rPr>
          <w:rFonts w:cstheme="minorHAnsi"/>
          <w:sz w:val="24"/>
          <w:szCs w:val="24"/>
        </w:rPr>
      </w:pPr>
    </w:p>
    <w:p w14:paraId="21ED07E2" w14:textId="21564E85" w:rsidR="006362FD" w:rsidRPr="00FE0575" w:rsidRDefault="006362FD" w:rsidP="00FE0575">
      <w:pPr>
        <w:pStyle w:val="ListParagraph"/>
        <w:ind w:left="-180"/>
        <w:rPr>
          <w:rFonts w:cstheme="minorHAnsi"/>
          <w:sz w:val="24"/>
          <w:szCs w:val="24"/>
        </w:rPr>
      </w:pPr>
      <w:r>
        <w:rPr>
          <w:rFonts w:cstheme="minorHAnsi"/>
          <w:sz w:val="24"/>
          <w:szCs w:val="24"/>
        </w:rPr>
        <w:t>_____________________________________________________________________________________________________________________</w:t>
      </w:r>
    </w:p>
    <w:sectPr w:rsidR="006362FD" w:rsidRPr="00FE0575" w:rsidSect="00403DE3">
      <w:pgSz w:w="15840" w:h="12240" w:orient="landscape"/>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D08"/>
    <w:multiLevelType w:val="hybridMultilevel"/>
    <w:tmpl w:val="197C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A480B"/>
    <w:multiLevelType w:val="hybridMultilevel"/>
    <w:tmpl w:val="771E165A"/>
    <w:lvl w:ilvl="0" w:tplc="D1567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765A8"/>
    <w:multiLevelType w:val="hybridMultilevel"/>
    <w:tmpl w:val="88F2133A"/>
    <w:lvl w:ilvl="0" w:tplc="D9E6F9B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0D0A5875"/>
    <w:multiLevelType w:val="hybridMultilevel"/>
    <w:tmpl w:val="1C16DF50"/>
    <w:lvl w:ilvl="0" w:tplc="BEFC7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4C68D5"/>
    <w:multiLevelType w:val="hybridMultilevel"/>
    <w:tmpl w:val="B6CC68E8"/>
    <w:lvl w:ilvl="0" w:tplc="CB4EFBA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10DF7BDE"/>
    <w:multiLevelType w:val="hybridMultilevel"/>
    <w:tmpl w:val="8298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C729E"/>
    <w:multiLevelType w:val="hybridMultilevel"/>
    <w:tmpl w:val="91C25F1A"/>
    <w:lvl w:ilvl="0" w:tplc="51E8C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F4777E"/>
    <w:multiLevelType w:val="hybridMultilevel"/>
    <w:tmpl w:val="4D122C3A"/>
    <w:lvl w:ilvl="0" w:tplc="AAF8A068">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B0304"/>
    <w:multiLevelType w:val="hybridMultilevel"/>
    <w:tmpl w:val="1BDC4B3C"/>
    <w:lvl w:ilvl="0" w:tplc="CA246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65EDD"/>
    <w:multiLevelType w:val="hybridMultilevel"/>
    <w:tmpl w:val="2BDCDD4A"/>
    <w:lvl w:ilvl="0" w:tplc="6082BA00">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237983"/>
    <w:multiLevelType w:val="hybridMultilevel"/>
    <w:tmpl w:val="4A74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52219"/>
    <w:multiLevelType w:val="hybridMultilevel"/>
    <w:tmpl w:val="FA6C8F12"/>
    <w:lvl w:ilvl="0" w:tplc="AECAF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315EA4"/>
    <w:multiLevelType w:val="hybridMultilevel"/>
    <w:tmpl w:val="6D0848F4"/>
    <w:lvl w:ilvl="0" w:tplc="D59C5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0450F"/>
    <w:multiLevelType w:val="hybridMultilevel"/>
    <w:tmpl w:val="478C3FB8"/>
    <w:lvl w:ilvl="0" w:tplc="59241F3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2EF22A6A"/>
    <w:multiLevelType w:val="hybridMultilevel"/>
    <w:tmpl w:val="94D2ADB2"/>
    <w:lvl w:ilvl="0" w:tplc="E4983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9A69D1"/>
    <w:multiLevelType w:val="hybridMultilevel"/>
    <w:tmpl w:val="7C508096"/>
    <w:lvl w:ilvl="0" w:tplc="31E2F632">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5F0C33"/>
    <w:multiLevelType w:val="hybridMultilevel"/>
    <w:tmpl w:val="A1F4AC2A"/>
    <w:lvl w:ilvl="0" w:tplc="E814E8FC">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9D404F"/>
    <w:multiLevelType w:val="hybridMultilevel"/>
    <w:tmpl w:val="ACC0E3EC"/>
    <w:lvl w:ilvl="0" w:tplc="76FE8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3D45C1"/>
    <w:multiLevelType w:val="hybridMultilevel"/>
    <w:tmpl w:val="544C751E"/>
    <w:lvl w:ilvl="0" w:tplc="A0426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931E63"/>
    <w:multiLevelType w:val="hybridMultilevel"/>
    <w:tmpl w:val="F9527F4E"/>
    <w:lvl w:ilvl="0" w:tplc="CB5ADB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FD6211"/>
    <w:multiLevelType w:val="hybridMultilevel"/>
    <w:tmpl w:val="BB2CFCD0"/>
    <w:lvl w:ilvl="0" w:tplc="0CB4A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DB015D"/>
    <w:multiLevelType w:val="hybridMultilevel"/>
    <w:tmpl w:val="B4489A4C"/>
    <w:lvl w:ilvl="0" w:tplc="692E78B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44B3372E"/>
    <w:multiLevelType w:val="hybridMultilevel"/>
    <w:tmpl w:val="5010CF36"/>
    <w:lvl w:ilvl="0" w:tplc="598600FE">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E84D80"/>
    <w:multiLevelType w:val="hybridMultilevel"/>
    <w:tmpl w:val="77FEE37E"/>
    <w:lvl w:ilvl="0" w:tplc="F9363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751A5"/>
    <w:multiLevelType w:val="hybridMultilevel"/>
    <w:tmpl w:val="F2A09930"/>
    <w:lvl w:ilvl="0" w:tplc="DEFAB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5F40C7"/>
    <w:multiLevelType w:val="hybridMultilevel"/>
    <w:tmpl w:val="F5729950"/>
    <w:lvl w:ilvl="0" w:tplc="53BCB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7B1091"/>
    <w:multiLevelType w:val="hybridMultilevel"/>
    <w:tmpl w:val="0CF2FA24"/>
    <w:lvl w:ilvl="0" w:tplc="4532F502">
      <w:start w:val="1"/>
      <w:numFmt w:val="lowerLetter"/>
      <w:lvlText w:val="%1."/>
      <w:lvlJc w:val="left"/>
      <w:pPr>
        <w:ind w:left="180" w:hanging="360"/>
      </w:pPr>
      <w:rPr>
        <w:rFonts w:eastAsia="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52B11585"/>
    <w:multiLevelType w:val="hybridMultilevel"/>
    <w:tmpl w:val="AAB69996"/>
    <w:lvl w:ilvl="0" w:tplc="8158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FE6C75"/>
    <w:multiLevelType w:val="hybridMultilevel"/>
    <w:tmpl w:val="43B26EB6"/>
    <w:lvl w:ilvl="0" w:tplc="3828A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2D53B1"/>
    <w:multiLevelType w:val="hybridMultilevel"/>
    <w:tmpl w:val="3ED6ED66"/>
    <w:lvl w:ilvl="0" w:tplc="5E625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1C08CD"/>
    <w:multiLevelType w:val="hybridMultilevel"/>
    <w:tmpl w:val="298A1B72"/>
    <w:lvl w:ilvl="0" w:tplc="0D8AC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DA21E8"/>
    <w:multiLevelType w:val="hybridMultilevel"/>
    <w:tmpl w:val="F93E4EC2"/>
    <w:lvl w:ilvl="0" w:tplc="8D546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3058B6"/>
    <w:multiLevelType w:val="hybridMultilevel"/>
    <w:tmpl w:val="B32C47D4"/>
    <w:lvl w:ilvl="0" w:tplc="40126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6A48E2"/>
    <w:multiLevelType w:val="hybridMultilevel"/>
    <w:tmpl w:val="3B0C9592"/>
    <w:lvl w:ilvl="0" w:tplc="740EA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8B5432"/>
    <w:multiLevelType w:val="hybridMultilevel"/>
    <w:tmpl w:val="A164E096"/>
    <w:lvl w:ilvl="0" w:tplc="683A1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1D1A89"/>
    <w:multiLevelType w:val="hybridMultilevel"/>
    <w:tmpl w:val="06EA8EBE"/>
    <w:lvl w:ilvl="0" w:tplc="F6060F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7E0B73"/>
    <w:multiLevelType w:val="hybridMultilevel"/>
    <w:tmpl w:val="BAD64C36"/>
    <w:lvl w:ilvl="0" w:tplc="58228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353140"/>
    <w:multiLevelType w:val="hybridMultilevel"/>
    <w:tmpl w:val="87C8894A"/>
    <w:lvl w:ilvl="0" w:tplc="6B029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680FEE"/>
    <w:multiLevelType w:val="hybridMultilevel"/>
    <w:tmpl w:val="855CA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832100">
    <w:abstractNumId w:val="0"/>
  </w:num>
  <w:num w:numId="2" w16cid:durableId="16273712">
    <w:abstractNumId w:val="19"/>
  </w:num>
  <w:num w:numId="3" w16cid:durableId="461268934">
    <w:abstractNumId w:val="12"/>
  </w:num>
  <w:num w:numId="4" w16cid:durableId="1432235298">
    <w:abstractNumId w:val="36"/>
  </w:num>
  <w:num w:numId="5" w16cid:durableId="752122465">
    <w:abstractNumId w:val="33"/>
  </w:num>
  <w:num w:numId="6" w16cid:durableId="1248345194">
    <w:abstractNumId w:val="3"/>
  </w:num>
  <w:num w:numId="7" w16cid:durableId="545413594">
    <w:abstractNumId w:val="27"/>
  </w:num>
  <w:num w:numId="8" w16cid:durableId="1118796909">
    <w:abstractNumId w:val="17"/>
  </w:num>
  <w:num w:numId="9" w16cid:durableId="754129173">
    <w:abstractNumId w:val="24"/>
  </w:num>
  <w:num w:numId="10" w16cid:durableId="149366561">
    <w:abstractNumId w:val="31"/>
  </w:num>
  <w:num w:numId="11" w16cid:durableId="1801917906">
    <w:abstractNumId w:val="5"/>
  </w:num>
  <w:num w:numId="12" w16cid:durableId="1069226653">
    <w:abstractNumId w:val="6"/>
  </w:num>
  <w:num w:numId="13" w16cid:durableId="304434856">
    <w:abstractNumId w:val="38"/>
  </w:num>
  <w:num w:numId="14" w16cid:durableId="900798465">
    <w:abstractNumId w:val="15"/>
  </w:num>
  <w:num w:numId="15" w16cid:durableId="1699892540">
    <w:abstractNumId w:val="9"/>
  </w:num>
  <w:num w:numId="16" w16cid:durableId="480735385">
    <w:abstractNumId w:val="16"/>
  </w:num>
  <w:num w:numId="17" w16cid:durableId="172380966">
    <w:abstractNumId w:val="22"/>
  </w:num>
  <w:num w:numId="18" w16cid:durableId="977225868">
    <w:abstractNumId w:val="7"/>
  </w:num>
  <w:num w:numId="19" w16cid:durableId="1105417502">
    <w:abstractNumId w:val="25"/>
  </w:num>
  <w:num w:numId="20" w16cid:durableId="343636008">
    <w:abstractNumId w:val="11"/>
  </w:num>
  <w:num w:numId="21" w16cid:durableId="965042356">
    <w:abstractNumId w:val="29"/>
  </w:num>
  <w:num w:numId="22" w16cid:durableId="391738385">
    <w:abstractNumId w:val="20"/>
  </w:num>
  <w:num w:numId="23" w16cid:durableId="1898393792">
    <w:abstractNumId w:val="35"/>
  </w:num>
  <w:num w:numId="24" w16cid:durableId="775097909">
    <w:abstractNumId w:val="34"/>
  </w:num>
  <w:num w:numId="25" w16cid:durableId="1243250086">
    <w:abstractNumId w:val="10"/>
  </w:num>
  <w:num w:numId="26" w16cid:durableId="1820726003">
    <w:abstractNumId w:val="32"/>
  </w:num>
  <w:num w:numId="27" w16cid:durableId="1190333325">
    <w:abstractNumId w:val="8"/>
  </w:num>
  <w:num w:numId="28" w16cid:durableId="312098496">
    <w:abstractNumId w:val="30"/>
  </w:num>
  <w:num w:numId="29" w16cid:durableId="1762605378">
    <w:abstractNumId w:val="18"/>
  </w:num>
  <w:num w:numId="30" w16cid:durableId="2111507505">
    <w:abstractNumId w:val="2"/>
  </w:num>
  <w:num w:numId="31" w16cid:durableId="968780481">
    <w:abstractNumId w:val="13"/>
  </w:num>
  <w:num w:numId="32" w16cid:durableId="830871360">
    <w:abstractNumId w:val="26"/>
  </w:num>
  <w:num w:numId="33" w16cid:durableId="2093694369">
    <w:abstractNumId w:val="23"/>
  </w:num>
  <w:num w:numId="34" w16cid:durableId="75788005">
    <w:abstractNumId w:val="28"/>
  </w:num>
  <w:num w:numId="35" w16cid:durableId="646282727">
    <w:abstractNumId w:val="4"/>
  </w:num>
  <w:num w:numId="36" w16cid:durableId="1560818428">
    <w:abstractNumId w:val="21"/>
  </w:num>
  <w:num w:numId="37" w16cid:durableId="953903553">
    <w:abstractNumId w:val="1"/>
  </w:num>
  <w:num w:numId="38" w16cid:durableId="1242763884">
    <w:abstractNumId w:val="14"/>
  </w:num>
  <w:num w:numId="39" w16cid:durableId="1109802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23"/>
    <w:rsid w:val="00005A50"/>
    <w:rsid w:val="00011722"/>
    <w:rsid w:val="00011E13"/>
    <w:rsid w:val="00014AF5"/>
    <w:rsid w:val="00021168"/>
    <w:rsid w:val="00024640"/>
    <w:rsid w:val="00024927"/>
    <w:rsid w:val="00033DD1"/>
    <w:rsid w:val="00041619"/>
    <w:rsid w:val="00045D43"/>
    <w:rsid w:val="000551A9"/>
    <w:rsid w:val="000726FB"/>
    <w:rsid w:val="00077848"/>
    <w:rsid w:val="00085013"/>
    <w:rsid w:val="000856A1"/>
    <w:rsid w:val="00093402"/>
    <w:rsid w:val="000A1449"/>
    <w:rsid w:val="000B3970"/>
    <w:rsid w:val="000B4952"/>
    <w:rsid w:val="000D3831"/>
    <w:rsid w:val="000F534A"/>
    <w:rsid w:val="000F6C14"/>
    <w:rsid w:val="00106854"/>
    <w:rsid w:val="00106962"/>
    <w:rsid w:val="001255F7"/>
    <w:rsid w:val="001426C6"/>
    <w:rsid w:val="00142E8A"/>
    <w:rsid w:val="001532C2"/>
    <w:rsid w:val="00173FF9"/>
    <w:rsid w:val="001769A6"/>
    <w:rsid w:val="00180499"/>
    <w:rsid w:val="001D5624"/>
    <w:rsid w:val="001D7B45"/>
    <w:rsid w:val="001E1A0B"/>
    <w:rsid w:val="001E77A4"/>
    <w:rsid w:val="001F1211"/>
    <w:rsid w:val="00203AD1"/>
    <w:rsid w:val="002044FF"/>
    <w:rsid w:val="0020734E"/>
    <w:rsid w:val="00213505"/>
    <w:rsid w:val="00216A4B"/>
    <w:rsid w:val="002312F7"/>
    <w:rsid w:val="00236916"/>
    <w:rsid w:val="0026640F"/>
    <w:rsid w:val="00272034"/>
    <w:rsid w:val="00275139"/>
    <w:rsid w:val="0027749D"/>
    <w:rsid w:val="002851A0"/>
    <w:rsid w:val="0029707B"/>
    <w:rsid w:val="002A33F5"/>
    <w:rsid w:val="002D0711"/>
    <w:rsid w:val="002D481A"/>
    <w:rsid w:val="002D5AED"/>
    <w:rsid w:val="002E0903"/>
    <w:rsid w:val="002F0C3C"/>
    <w:rsid w:val="002F5535"/>
    <w:rsid w:val="00304E9E"/>
    <w:rsid w:val="00323C9F"/>
    <w:rsid w:val="00340874"/>
    <w:rsid w:val="00351D7E"/>
    <w:rsid w:val="00361A71"/>
    <w:rsid w:val="00363C7D"/>
    <w:rsid w:val="00365910"/>
    <w:rsid w:val="00366603"/>
    <w:rsid w:val="003B784F"/>
    <w:rsid w:val="003C5610"/>
    <w:rsid w:val="003C6834"/>
    <w:rsid w:val="003D2DBC"/>
    <w:rsid w:val="003F2904"/>
    <w:rsid w:val="004005A8"/>
    <w:rsid w:val="00403DE3"/>
    <w:rsid w:val="0043274D"/>
    <w:rsid w:val="00442037"/>
    <w:rsid w:val="0044209C"/>
    <w:rsid w:val="00445617"/>
    <w:rsid w:val="004640CB"/>
    <w:rsid w:val="00470683"/>
    <w:rsid w:val="00480E71"/>
    <w:rsid w:val="0048711D"/>
    <w:rsid w:val="004A0DC6"/>
    <w:rsid w:val="004A4C26"/>
    <w:rsid w:val="004C71BF"/>
    <w:rsid w:val="00505576"/>
    <w:rsid w:val="005135E6"/>
    <w:rsid w:val="0051786E"/>
    <w:rsid w:val="00530AD4"/>
    <w:rsid w:val="0053676C"/>
    <w:rsid w:val="00554CD5"/>
    <w:rsid w:val="00560A6F"/>
    <w:rsid w:val="00572B96"/>
    <w:rsid w:val="00582ED9"/>
    <w:rsid w:val="00584C51"/>
    <w:rsid w:val="005C4EA3"/>
    <w:rsid w:val="005D605B"/>
    <w:rsid w:val="005D79C2"/>
    <w:rsid w:val="00601A4F"/>
    <w:rsid w:val="006039C5"/>
    <w:rsid w:val="00605C79"/>
    <w:rsid w:val="00607B01"/>
    <w:rsid w:val="00613A5D"/>
    <w:rsid w:val="00617436"/>
    <w:rsid w:val="00617485"/>
    <w:rsid w:val="006175E6"/>
    <w:rsid w:val="006362FD"/>
    <w:rsid w:val="00653141"/>
    <w:rsid w:val="0065529A"/>
    <w:rsid w:val="006655E0"/>
    <w:rsid w:val="006701F5"/>
    <w:rsid w:val="00670DD5"/>
    <w:rsid w:val="006734A3"/>
    <w:rsid w:val="00677EFC"/>
    <w:rsid w:val="00681613"/>
    <w:rsid w:val="00693CD6"/>
    <w:rsid w:val="006A7671"/>
    <w:rsid w:val="006B5B9A"/>
    <w:rsid w:val="006D264B"/>
    <w:rsid w:val="00703873"/>
    <w:rsid w:val="00714142"/>
    <w:rsid w:val="00714D9A"/>
    <w:rsid w:val="00737990"/>
    <w:rsid w:val="00752758"/>
    <w:rsid w:val="00754512"/>
    <w:rsid w:val="007626FA"/>
    <w:rsid w:val="007955AB"/>
    <w:rsid w:val="007B2F8E"/>
    <w:rsid w:val="007B7B5A"/>
    <w:rsid w:val="007D093C"/>
    <w:rsid w:val="007D48B9"/>
    <w:rsid w:val="007D52D3"/>
    <w:rsid w:val="007E1F9A"/>
    <w:rsid w:val="007F4331"/>
    <w:rsid w:val="00803FC6"/>
    <w:rsid w:val="008111C4"/>
    <w:rsid w:val="00813161"/>
    <w:rsid w:val="00825EE6"/>
    <w:rsid w:val="00831946"/>
    <w:rsid w:val="00834C68"/>
    <w:rsid w:val="008444B9"/>
    <w:rsid w:val="0085451E"/>
    <w:rsid w:val="00864FF4"/>
    <w:rsid w:val="00874725"/>
    <w:rsid w:val="00877DA3"/>
    <w:rsid w:val="00884074"/>
    <w:rsid w:val="008C4DF5"/>
    <w:rsid w:val="008D2CBF"/>
    <w:rsid w:val="008E0B0C"/>
    <w:rsid w:val="008E1EBE"/>
    <w:rsid w:val="008E2DEB"/>
    <w:rsid w:val="009071AF"/>
    <w:rsid w:val="00940E54"/>
    <w:rsid w:val="009467C5"/>
    <w:rsid w:val="00950EFA"/>
    <w:rsid w:val="0095616E"/>
    <w:rsid w:val="009713DE"/>
    <w:rsid w:val="00981844"/>
    <w:rsid w:val="00987BB2"/>
    <w:rsid w:val="009C45FD"/>
    <w:rsid w:val="009D2154"/>
    <w:rsid w:val="009E5BFE"/>
    <w:rsid w:val="00A07AE1"/>
    <w:rsid w:val="00A12357"/>
    <w:rsid w:val="00A271A5"/>
    <w:rsid w:val="00A30590"/>
    <w:rsid w:val="00A635E9"/>
    <w:rsid w:val="00A63814"/>
    <w:rsid w:val="00A644BA"/>
    <w:rsid w:val="00A71E57"/>
    <w:rsid w:val="00A834F5"/>
    <w:rsid w:val="00A85E9D"/>
    <w:rsid w:val="00AA2E4A"/>
    <w:rsid w:val="00AA3C7A"/>
    <w:rsid w:val="00AA4FBD"/>
    <w:rsid w:val="00AC5167"/>
    <w:rsid w:val="00AE299C"/>
    <w:rsid w:val="00AF73D3"/>
    <w:rsid w:val="00B21607"/>
    <w:rsid w:val="00B217A7"/>
    <w:rsid w:val="00B251C9"/>
    <w:rsid w:val="00B33252"/>
    <w:rsid w:val="00B61C02"/>
    <w:rsid w:val="00B625EB"/>
    <w:rsid w:val="00B70867"/>
    <w:rsid w:val="00B844C9"/>
    <w:rsid w:val="00BD09C3"/>
    <w:rsid w:val="00BE550F"/>
    <w:rsid w:val="00BF6A0C"/>
    <w:rsid w:val="00BF75DC"/>
    <w:rsid w:val="00C116C3"/>
    <w:rsid w:val="00C1192C"/>
    <w:rsid w:val="00C17439"/>
    <w:rsid w:val="00C36A0A"/>
    <w:rsid w:val="00C534E6"/>
    <w:rsid w:val="00C62B8E"/>
    <w:rsid w:val="00C62D75"/>
    <w:rsid w:val="00C73E22"/>
    <w:rsid w:val="00C96CA5"/>
    <w:rsid w:val="00CA12FC"/>
    <w:rsid w:val="00CB5FB4"/>
    <w:rsid w:val="00CD236C"/>
    <w:rsid w:val="00CD586B"/>
    <w:rsid w:val="00CD7CCC"/>
    <w:rsid w:val="00D0263B"/>
    <w:rsid w:val="00D12C27"/>
    <w:rsid w:val="00D14D3B"/>
    <w:rsid w:val="00D30F81"/>
    <w:rsid w:val="00D366C6"/>
    <w:rsid w:val="00D43214"/>
    <w:rsid w:val="00D4629B"/>
    <w:rsid w:val="00D5184D"/>
    <w:rsid w:val="00D6557C"/>
    <w:rsid w:val="00D720DA"/>
    <w:rsid w:val="00D9005C"/>
    <w:rsid w:val="00DA4563"/>
    <w:rsid w:val="00DA5667"/>
    <w:rsid w:val="00DD5C73"/>
    <w:rsid w:val="00DD7A8A"/>
    <w:rsid w:val="00E07DE7"/>
    <w:rsid w:val="00E07FA7"/>
    <w:rsid w:val="00E12CD7"/>
    <w:rsid w:val="00E265ED"/>
    <w:rsid w:val="00E33A4F"/>
    <w:rsid w:val="00E52C95"/>
    <w:rsid w:val="00E60529"/>
    <w:rsid w:val="00E6101F"/>
    <w:rsid w:val="00E7200E"/>
    <w:rsid w:val="00E745FC"/>
    <w:rsid w:val="00E858B1"/>
    <w:rsid w:val="00E974DC"/>
    <w:rsid w:val="00EB1E0C"/>
    <w:rsid w:val="00EB5070"/>
    <w:rsid w:val="00EC1B23"/>
    <w:rsid w:val="00EC41FA"/>
    <w:rsid w:val="00EE26FA"/>
    <w:rsid w:val="00EE5DDD"/>
    <w:rsid w:val="00EF0EF9"/>
    <w:rsid w:val="00EF73F2"/>
    <w:rsid w:val="00F26445"/>
    <w:rsid w:val="00F34572"/>
    <w:rsid w:val="00F43A39"/>
    <w:rsid w:val="00F85030"/>
    <w:rsid w:val="00F916D3"/>
    <w:rsid w:val="00FB4B9B"/>
    <w:rsid w:val="00FB582C"/>
    <w:rsid w:val="00FC4F93"/>
    <w:rsid w:val="00FD5DF5"/>
    <w:rsid w:val="00FD7DA2"/>
    <w:rsid w:val="00FE0575"/>
    <w:rsid w:val="00FE65C2"/>
    <w:rsid w:val="00FF72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374E"/>
  <w15:chartTrackingRefBased/>
  <w15:docId w15:val="{6A4DA75C-3008-45DA-9CF4-5A5A2DC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9F"/>
    <w:pPr>
      <w:ind w:left="720"/>
      <w:contextualSpacing/>
    </w:pPr>
  </w:style>
  <w:style w:type="character" w:styleId="Hyperlink">
    <w:name w:val="Hyperlink"/>
    <w:basedOn w:val="DefaultParagraphFont"/>
    <w:uiPriority w:val="99"/>
    <w:unhideWhenUsed/>
    <w:rsid w:val="0048711D"/>
    <w:rPr>
      <w:color w:val="0563C1" w:themeColor="hyperlink"/>
      <w:u w:val="single"/>
    </w:rPr>
  </w:style>
  <w:style w:type="character" w:styleId="UnresolvedMention">
    <w:name w:val="Unresolved Mention"/>
    <w:basedOn w:val="DefaultParagraphFont"/>
    <w:uiPriority w:val="99"/>
    <w:semiHidden/>
    <w:unhideWhenUsed/>
    <w:rsid w:val="0048711D"/>
    <w:rPr>
      <w:color w:val="605E5C"/>
      <w:shd w:val="clear" w:color="auto" w:fill="E1DFDD"/>
    </w:rPr>
  </w:style>
  <w:style w:type="paragraph" w:customStyle="1" w:styleId="BODY">
    <w:name w:val="BODY"/>
    <w:basedOn w:val="Normal"/>
    <w:uiPriority w:val="99"/>
    <w:rsid w:val="0048711D"/>
    <w:pPr>
      <w:autoSpaceDE w:val="0"/>
      <w:autoSpaceDN w:val="0"/>
      <w:adjustRightInd w:val="0"/>
      <w:spacing w:after="0" w:line="240" w:lineRule="auto"/>
    </w:pPr>
    <w:rPr>
      <w:rFonts w:ascii="Verdana" w:hAnsi="Verdana" w:cs="Verdana"/>
      <w:color w:val="292F33"/>
      <w:sz w:val="24"/>
      <w:szCs w:val="24"/>
      <w:lang w:val="x-none"/>
    </w:rPr>
  </w:style>
  <w:style w:type="paragraph" w:customStyle="1" w:styleId="H2">
    <w:name w:val="H2"/>
    <w:basedOn w:val="BODY"/>
    <w:uiPriority w:val="99"/>
    <w:rsid w:val="00FD5DF5"/>
    <w:pPr>
      <w:widowControl w:val="0"/>
      <w:spacing w:before="120" w:after="240"/>
    </w:pPr>
    <w:rPr>
      <w:rFonts w:ascii="Arial" w:hAnsi="Arial" w:cs="Arial"/>
      <w:b/>
      <w:bCs/>
      <w:color w:val="auto"/>
      <w:sz w:val="36"/>
      <w:szCs w:val="36"/>
    </w:rPr>
  </w:style>
  <w:style w:type="character" w:customStyle="1" w:styleId="I">
    <w:name w:val="I"/>
    <w:basedOn w:val="DefaultParagraphFont"/>
    <w:uiPriority w:val="99"/>
    <w:rsid w:val="00FD5DF5"/>
    <w:rPr>
      <w:i/>
      <w:iCs/>
    </w:rPr>
  </w:style>
  <w:style w:type="paragraph" w:customStyle="1" w:styleId="Normal0">
    <w:name w:val="[Normal]"/>
    <w:rsid w:val="00FD5DF5"/>
    <w:pPr>
      <w:widowControl w:val="0"/>
      <w:autoSpaceDE w:val="0"/>
      <w:autoSpaceDN w:val="0"/>
      <w:adjustRightInd w:val="0"/>
      <w:spacing w:after="0" w:line="240" w:lineRule="auto"/>
    </w:pPr>
    <w:rPr>
      <w:rFonts w:ascii="Arial" w:hAnsi="Arial" w:cs="Arial"/>
      <w:sz w:val="24"/>
      <w:szCs w:val="24"/>
      <w:lang w:val="x-none"/>
    </w:rPr>
  </w:style>
  <w:style w:type="character" w:customStyle="1" w:styleId="EM">
    <w:name w:val="EM"/>
    <w:basedOn w:val="DefaultParagraphFont"/>
    <w:uiPriority w:val="99"/>
    <w:rsid w:val="00A635E9"/>
    <w:rPr>
      <w:i/>
      <w:iCs/>
    </w:rPr>
  </w:style>
  <w:style w:type="character" w:customStyle="1" w:styleId="B">
    <w:name w:val="B"/>
    <w:basedOn w:val="DefaultParagraphFont"/>
    <w:uiPriority w:val="99"/>
    <w:rsid w:val="00A71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7201">
      <w:bodyDiv w:val="1"/>
      <w:marLeft w:val="0"/>
      <w:marRight w:val="0"/>
      <w:marTop w:val="0"/>
      <w:marBottom w:val="0"/>
      <w:divBdr>
        <w:top w:val="none" w:sz="0" w:space="0" w:color="auto"/>
        <w:left w:val="none" w:sz="0" w:space="0" w:color="auto"/>
        <w:bottom w:val="none" w:sz="0" w:space="0" w:color="auto"/>
        <w:right w:val="none" w:sz="0" w:space="0" w:color="auto"/>
      </w:divBdr>
      <w:divsChild>
        <w:div w:id="1747289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DD2B-1B2C-46DB-8287-50257605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Fairall</dc:creator>
  <cp:keywords/>
  <dc:description/>
  <cp:lastModifiedBy>David Fairall</cp:lastModifiedBy>
  <cp:revision>24</cp:revision>
  <dcterms:created xsi:type="dcterms:W3CDTF">2024-01-15T20:04:00Z</dcterms:created>
  <dcterms:modified xsi:type="dcterms:W3CDTF">2024-01-17T20:23:00Z</dcterms:modified>
</cp:coreProperties>
</file>