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4822" w14:textId="663A2EC3" w:rsidR="00CC7A32" w:rsidRPr="00AF1220" w:rsidRDefault="00CC7A32" w:rsidP="00FB202C">
      <w:pPr>
        <w:ind w:left="-450" w:right="-720"/>
        <w:rPr>
          <w:b/>
          <w:bCs/>
        </w:rPr>
      </w:pPr>
      <w:r w:rsidRPr="00AF1220">
        <w:rPr>
          <w:b/>
          <w:bCs/>
        </w:rPr>
        <w:t>2023 Parasha</w:t>
      </w:r>
      <w:r w:rsidR="007339BF">
        <w:rPr>
          <w:b/>
          <w:bCs/>
        </w:rPr>
        <w:t>h</w:t>
      </w:r>
      <w:r w:rsidRPr="00AF1220">
        <w:rPr>
          <w:b/>
          <w:bCs/>
        </w:rPr>
        <w:t xml:space="preserve"> Reading: #</w:t>
      </w:r>
      <w:r w:rsidR="009032D7">
        <w:rPr>
          <w:b/>
          <w:bCs/>
        </w:rPr>
        <w:t>10</w:t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="00AF1220">
        <w:rPr>
          <w:b/>
          <w:bCs/>
        </w:rPr>
        <w:tab/>
      </w:r>
      <w:r w:rsidRPr="00AF1220">
        <w:rPr>
          <w:b/>
          <w:bCs/>
        </w:rPr>
        <w:t xml:space="preserve">Name: </w:t>
      </w:r>
      <w:r w:rsidR="00FB202C">
        <w:rPr>
          <w:b/>
          <w:bCs/>
        </w:rPr>
        <w:t>Miketz</w:t>
      </w:r>
      <w:r w:rsidRPr="00AF1220">
        <w:rPr>
          <w:b/>
          <w:bCs/>
        </w:rPr>
        <w:tab/>
      </w:r>
      <w:r w:rsidR="00AF26B3" w:rsidRPr="00AF1220">
        <w:rPr>
          <w:b/>
          <w:bCs/>
        </w:rPr>
        <w:tab/>
      </w:r>
      <w:r w:rsidR="00F05C18">
        <w:rPr>
          <w:b/>
          <w:bCs/>
        </w:rPr>
        <w:tab/>
      </w:r>
      <w:r w:rsidR="00FB202C">
        <w:rPr>
          <w:b/>
          <w:bCs/>
        </w:rPr>
        <w:tab/>
      </w:r>
      <w:r w:rsidRPr="00AF1220">
        <w:rPr>
          <w:b/>
          <w:bCs/>
        </w:rPr>
        <w:t>Torah Reading:</w:t>
      </w:r>
      <w:r w:rsidR="00FB202C">
        <w:rPr>
          <w:b/>
          <w:bCs/>
        </w:rPr>
        <w:tab/>
      </w:r>
      <w:r w:rsidRPr="00AF1220">
        <w:rPr>
          <w:b/>
          <w:bCs/>
        </w:rPr>
        <w:tab/>
        <w:t xml:space="preserve">Genesis </w:t>
      </w:r>
      <w:r w:rsidR="00FB202C">
        <w:rPr>
          <w:b/>
          <w:bCs/>
        </w:rPr>
        <w:t>41:1-44:17</w:t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Pr="00AF1220">
        <w:rPr>
          <w:b/>
          <w:bCs/>
        </w:rPr>
        <w:tab/>
      </w:r>
      <w:r w:rsidR="00F05C18">
        <w:rPr>
          <w:b/>
          <w:bCs/>
        </w:rPr>
        <w:tab/>
      </w:r>
      <w:r w:rsidRPr="00AF1220">
        <w:rPr>
          <w:b/>
          <w:bCs/>
        </w:rPr>
        <w:tab/>
      </w:r>
      <w:r w:rsidR="00AF1220">
        <w:rPr>
          <w:b/>
          <w:bCs/>
        </w:rPr>
        <w:tab/>
      </w:r>
      <w:r w:rsidR="00AF1220">
        <w:rPr>
          <w:b/>
          <w:bCs/>
        </w:rPr>
        <w:tab/>
      </w:r>
      <w:r w:rsidR="00FB202C">
        <w:rPr>
          <w:b/>
          <w:bCs/>
        </w:rPr>
        <w:tab/>
      </w:r>
      <w:r w:rsidR="00FB202C">
        <w:rPr>
          <w:b/>
          <w:bCs/>
        </w:rPr>
        <w:tab/>
      </w:r>
      <w:r w:rsidRPr="00AF1220">
        <w:rPr>
          <w:b/>
          <w:bCs/>
        </w:rPr>
        <w:t>Haftarah Reading:</w:t>
      </w:r>
      <w:r w:rsidRPr="00AF1220">
        <w:rPr>
          <w:b/>
          <w:bCs/>
        </w:rPr>
        <w:tab/>
      </w:r>
      <w:r w:rsidR="00FB202C">
        <w:rPr>
          <w:b/>
          <w:bCs/>
        </w:rPr>
        <w:t>I Kings 3:15-4:1</w:t>
      </w:r>
      <w:r w:rsidR="00FB202C">
        <w:rPr>
          <w:b/>
          <w:bCs/>
        </w:rPr>
        <w:tab/>
      </w:r>
      <w:r w:rsidR="00AF1220">
        <w:rPr>
          <w:b/>
          <w:bCs/>
        </w:rPr>
        <w:tab/>
      </w:r>
      <w:r w:rsidR="00FB202C">
        <w:rPr>
          <w:b/>
          <w:bCs/>
        </w:rPr>
        <w:t>Gospel Reading:</w:t>
      </w:r>
      <w:r w:rsidR="00A014B3">
        <w:rPr>
          <w:b/>
          <w:bCs/>
        </w:rPr>
        <w:tab/>
      </w:r>
      <w:r w:rsidR="00FB202C">
        <w:rPr>
          <w:b/>
          <w:bCs/>
        </w:rPr>
        <w:t>Luke 24:13-29</w:t>
      </w:r>
    </w:p>
    <w:p w14:paraId="658ACC77" w14:textId="0EF0D139" w:rsidR="00CC7A32" w:rsidRPr="00AF1220" w:rsidRDefault="00CC7A32" w:rsidP="002E1B1C">
      <w:pPr>
        <w:ind w:left="-450" w:right="-720"/>
        <w:rPr>
          <w:b/>
          <w:bCs/>
          <w:sz w:val="30"/>
          <w:szCs w:val="30"/>
          <w:u w:val="single"/>
        </w:rPr>
      </w:pPr>
      <w:r w:rsidRPr="00AF1220">
        <w:rPr>
          <w:b/>
          <w:bCs/>
          <w:sz w:val="30"/>
          <w:szCs w:val="30"/>
          <w:u w:val="single"/>
        </w:rPr>
        <w:t>Torah Portion</w:t>
      </w:r>
      <w:r w:rsidR="00A454C8">
        <w:rPr>
          <w:b/>
          <w:bCs/>
          <w:sz w:val="30"/>
          <w:szCs w:val="30"/>
          <w:u w:val="single"/>
        </w:rPr>
        <w:t xml:space="preserve">, </w:t>
      </w:r>
      <w:r w:rsidRPr="00AF1220">
        <w:rPr>
          <w:b/>
          <w:bCs/>
          <w:sz w:val="30"/>
          <w:szCs w:val="30"/>
          <w:u w:val="single"/>
        </w:rPr>
        <w:t>Outline</w:t>
      </w:r>
      <w:r w:rsidR="00A454C8">
        <w:rPr>
          <w:b/>
          <w:bCs/>
          <w:sz w:val="30"/>
          <w:szCs w:val="30"/>
          <w:u w:val="single"/>
        </w:rPr>
        <w:t>s and Questions</w:t>
      </w:r>
      <w:r w:rsidR="00D65BC8">
        <w:rPr>
          <w:b/>
          <w:bCs/>
          <w:sz w:val="30"/>
          <w:szCs w:val="30"/>
          <w:u w:val="single"/>
        </w:rPr>
        <w:t xml:space="preserve"> for Discussion</w:t>
      </w:r>
      <w:r w:rsidR="00A454C8">
        <w:rPr>
          <w:b/>
          <w:bCs/>
          <w:sz w:val="30"/>
          <w:szCs w:val="30"/>
        </w:rPr>
        <w:tab/>
      </w:r>
      <w:r w:rsidR="00A454C8">
        <w:rPr>
          <w:b/>
          <w:bCs/>
          <w:sz w:val="30"/>
          <w:szCs w:val="30"/>
        </w:rPr>
        <w:tab/>
      </w:r>
      <w:r w:rsidR="00A454C8">
        <w:rPr>
          <w:b/>
          <w:bCs/>
          <w:sz w:val="30"/>
          <w:szCs w:val="30"/>
        </w:rPr>
        <w:tab/>
      </w:r>
      <w:r w:rsidR="007C2008">
        <w:rPr>
          <w:b/>
          <w:bCs/>
          <w:sz w:val="30"/>
          <w:szCs w:val="30"/>
          <w:u w:val="single"/>
        </w:rPr>
        <w:t>Genesis</w:t>
      </w:r>
      <w:r w:rsidR="00A014B3">
        <w:rPr>
          <w:b/>
          <w:bCs/>
          <w:sz w:val="30"/>
          <w:szCs w:val="30"/>
          <w:u w:val="single"/>
        </w:rPr>
        <w:t xml:space="preserve"> </w:t>
      </w:r>
      <w:r w:rsidR="000C44BD">
        <w:rPr>
          <w:b/>
          <w:bCs/>
          <w:sz w:val="30"/>
          <w:szCs w:val="30"/>
          <w:u w:val="single"/>
        </w:rPr>
        <w:t>41:1-44:17</w:t>
      </w:r>
    </w:p>
    <w:p w14:paraId="0E02383C" w14:textId="4B106094" w:rsidR="00CC7A32" w:rsidRPr="0096709E" w:rsidRDefault="00CC7A32" w:rsidP="002E1B1C">
      <w:pPr>
        <w:spacing w:after="0"/>
        <w:ind w:left="-450" w:right="-720"/>
        <w:rPr>
          <w:b/>
          <w:bCs/>
          <w:sz w:val="24"/>
          <w:szCs w:val="24"/>
        </w:rPr>
      </w:pPr>
      <w:r w:rsidRPr="0096709E">
        <w:rPr>
          <w:b/>
          <w:bCs/>
          <w:sz w:val="24"/>
          <w:szCs w:val="24"/>
        </w:rPr>
        <w:t xml:space="preserve">Chapter </w:t>
      </w:r>
      <w:r w:rsidR="00FB202C" w:rsidRPr="0096709E">
        <w:rPr>
          <w:b/>
          <w:bCs/>
          <w:sz w:val="24"/>
          <w:szCs w:val="24"/>
        </w:rPr>
        <w:t>41:1-36</w:t>
      </w:r>
      <w:r w:rsidRPr="0096709E">
        <w:rPr>
          <w:b/>
          <w:bCs/>
          <w:sz w:val="24"/>
          <w:szCs w:val="24"/>
        </w:rPr>
        <w:tab/>
      </w:r>
      <w:r w:rsidR="00AF1220" w:rsidRPr="0096709E">
        <w:rPr>
          <w:b/>
          <w:bCs/>
          <w:sz w:val="24"/>
          <w:szCs w:val="24"/>
        </w:rPr>
        <w:tab/>
      </w:r>
      <w:r w:rsidRPr="0096709E">
        <w:rPr>
          <w:b/>
          <w:bCs/>
          <w:sz w:val="24"/>
          <w:szCs w:val="24"/>
        </w:rPr>
        <w:t>“</w:t>
      </w:r>
      <w:r w:rsidR="00015E6F" w:rsidRPr="0096709E">
        <w:rPr>
          <w:b/>
          <w:bCs/>
          <w:sz w:val="24"/>
          <w:szCs w:val="24"/>
          <w:lang w:eastAsia="x-none"/>
        </w:rPr>
        <w:t>Yoseph</w:t>
      </w:r>
      <w:r w:rsidR="00FB202C" w:rsidRPr="0096709E">
        <w:rPr>
          <w:b/>
          <w:bCs/>
          <w:sz w:val="24"/>
          <w:szCs w:val="24"/>
          <w:lang w:eastAsia="x-none"/>
        </w:rPr>
        <w:t xml:space="preserve"> Interprets Pharaoh's Dreams</w:t>
      </w:r>
      <w:r w:rsidRPr="0096709E">
        <w:rPr>
          <w:b/>
          <w:bCs/>
          <w:sz w:val="24"/>
          <w:szCs w:val="24"/>
        </w:rPr>
        <w:t>”</w:t>
      </w:r>
      <w:r w:rsidR="00A014B3" w:rsidRPr="0096709E">
        <w:rPr>
          <w:b/>
          <w:bCs/>
          <w:sz w:val="24"/>
          <w:szCs w:val="24"/>
        </w:rPr>
        <w:t xml:space="preserve"> </w:t>
      </w:r>
      <w:r w:rsidRPr="0096709E">
        <w:rPr>
          <w:b/>
          <w:bCs/>
          <w:sz w:val="24"/>
          <w:szCs w:val="24"/>
        </w:rPr>
        <w:tab/>
      </w:r>
      <w:r w:rsidRPr="0096709E">
        <w:rPr>
          <w:b/>
          <w:bCs/>
          <w:sz w:val="24"/>
          <w:szCs w:val="24"/>
        </w:rPr>
        <w:tab/>
        <w:t xml:space="preserve">Chapter </w:t>
      </w:r>
      <w:r w:rsidR="00FB202C" w:rsidRPr="0096709E">
        <w:rPr>
          <w:b/>
          <w:bCs/>
          <w:sz w:val="24"/>
          <w:szCs w:val="24"/>
        </w:rPr>
        <w:t>41:37-57</w:t>
      </w:r>
      <w:r w:rsidRPr="0096709E">
        <w:rPr>
          <w:b/>
          <w:bCs/>
          <w:sz w:val="24"/>
          <w:szCs w:val="24"/>
        </w:rPr>
        <w:t xml:space="preserve"> </w:t>
      </w:r>
      <w:r w:rsidRPr="0096709E">
        <w:rPr>
          <w:b/>
          <w:bCs/>
          <w:sz w:val="24"/>
          <w:szCs w:val="24"/>
        </w:rPr>
        <w:tab/>
        <w:t>“</w:t>
      </w:r>
      <w:r w:rsidR="00015E6F" w:rsidRPr="0096709E">
        <w:rPr>
          <w:b/>
          <w:bCs/>
          <w:sz w:val="24"/>
          <w:szCs w:val="24"/>
          <w:lang w:eastAsia="x-none"/>
        </w:rPr>
        <w:t>Yoseph</w:t>
      </w:r>
      <w:r w:rsidR="00FB202C" w:rsidRPr="0096709E">
        <w:rPr>
          <w:b/>
          <w:bCs/>
          <w:sz w:val="24"/>
          <w:szCs w:val="24"/>
          <w:lang w:eastAsia="x-none"/>
        </w:rPr>
        <w:t xml:space="preserve"> Rises to Power</w:t>
      </w:r>
      <w:r w:rsidRPr="0096709E">
        <w:rPr>
          <w:b/>
          <w:bCs/>
          <w:sz w:val="24"/>
          <w:szCs w:val="24"/>
        </w:rPr>
        <w:t>”</w:t>
      </w:r>
    </w:p>
    <w:p w14:paraId="4D50FEE4" w14:textId="4DF4057D" w:rsidR="00CC7A32" w:rsidRPr="0096709E" w:rsidRDefault="00CC7A32" w:rsidP="002E1B1C">
      <w:pPr>
        <w:spacing w:after="0"/>
        <w:ind w:left="-450" w:right="-720"/>
        <w:rPr>
          <w:b/>
          <w:bCs/>
          <w:sz w:val="24"/>
          <w:szCs w:val="24"/>
        </w:rPr>
      </w:pPr>
      <w:r w:rsidRPr="0096709E">
        <w:rPr>
          <w:b/>
          <w:bCs/>
          <w:sz w:val="24"/>
          <w:szCs w:val="24"/>
        </w:rPr>
        <w:t xml:space="preserve">Chapter </w:t>
      </w:r>
      <w:r w:rsidR="00FB202C" w:rsidRPr="0096709E">
        <w:rPr>
          <w:b/>
          <w:bCs/>
          <w:sz w:val="24"/>
          <w:szCs w:val="24"/>
        </w:rPr>
        <w:t>42</w:t>
      </w:r>
      <w:r w:rsidRPr="0096709E">
        <w:rPr>
          <w:b/>
          <w:bCs/>
          <w:sz w:val="24"/>
          <w:szCs w:val="24"/>
        </w:rPr>
        <w:t>:1-</w:t>
      </w:r>
      <w:r w:rsidR="00FB202C" w:rsidRPr="0096709E">
        <w:rPr>
          <w:b/>
          <w:bCs/>
          <w:sz w:val="24"/>
          <w:szCs w:val="24"/>
        </w:rPr>
        <w:t>38</w:t>
      </w:r>
      <w:r w:rsidRPr="0096709E">
        <w:rPr>
          <w:b/>
          <w:bCs/>
          <w:sz w:val="24"/>
          <w:szCs w:val="24"/>
        </w:rPr>
        <w:tab/>
      </w:r>
      <w:r w:rsidR="00AF1220" w:rsidRPr="0096709E">
        <w:rPr>
          <w:b/>
          <w:bCs/>
          <w:sz w:val="24"/>
          <w:szCs w:val="24"/>
        </w:rPr>
        <w:tab/>
      </w:r>
      <w:r w:rsidRPr="0096709E">
        <w:rPr>
          <w:b/>
          <w:bCs/>
          <w:sz w:val="24"/>
          <w:szCs w:val="24"/>
        </w:rPr>
        <w:t>“</w:t>
      </w:r>
      <w:r w:rsidR="00FB202C" w:rsidRPr="0096709E">
        <w:rPr>
          <w:b/>
          <w:bCs/>
          <w:sz w:val="24"/>
          <w:szCs w:val="24"/>
          <w:lang w:eastAsia="x-none"/>
        </w:rPr>
        <w:t>Yoseph's Brothers Go to Egypt</w:t>
      </w:r>
      <w:r w:rsidRPr="0096709E">
        <w:rPr>
          <w:b/>
          <w:bCs/>
          <w:sz w:val="24"/>
          <w:szCs w:val="24"/>
        </w:rPr>
        <w:t>”</w:t>
      </w:r>
      <w:r w:rsidRPr="0096709E">
        <w:rPr>
          <w:b/>
          <w:bCs/>
          <w:sz w:val="24"/>
          <w:szCs w:val="24"/>
        </w:rPr>
        <w:tab/>
      </w:r>
      <w:r w:rsidRPr="0096709E">
        <w:rPr>
          <w:b/>
          <w:bCs/>
          <w:sz w:val="24"/>
          <w:szCs w:val="24"/>
        </w:rPr>
        <w:tab/>
      </w:r>
      <w:r w:rsidR="00806305" w:rsidRPr="0096709E">
        <w:rPr>
          <w:b/>
          <w:bCs/>
          <w:sz w:val="24"/>
          <w:szCs w:val="24"/>
        </w:rPr>
        <w:tab/>
      </w:r>
      <w:r w:rsidRPr="0096709E">
        <w:rPr>
          <w:b/>
          <w:bCs/>
          <w:sz w:val="24"/>
          <w:szCs w:val="24"/>
        </w:rPr>
        <w:t xml:space="preserve">Chapter </w:t>
      </w:r>
      <w:r w:rsidR="00FB202C" w:rsidRPr="0096709E">
        <w:rPr>
          <w:b/>
          <w:bCs/>
          <w:sz w:val="24"/>
          <w:szCs w:val="24"/>
        </w:rPr>
        <w:t>43</w:t>
      </w:r>
      <w:r w:rsidRPr="0096709E">
        <w:rPr>
          <w:b/>
          <w:bCs/>
          <w:sz w:val="24"/>
          <w:szCs w:val="24"/>
        </w:rPr>
        <w:t>:</w:t>
      </w:r>
      <w:r w:rsidR="00A014B3" w:rsidRPr="0096709E">
        <w:rPr>
          <w:b/>
          <w:bCs/>
          <w:sz w:val="24"/>
          <w:szCs w:val="24"/>
        </w:rPr>
        <w:t>1</w:t>
      </w:r>
      <w:r w:rsidRPr="0096709E">
        <w:rPr>
          <w:b/>
          <w:bCs/>
          <w:sz w:val="24"/>
          <w:szCs w:val="24"/>
        </w:rPr>
        <w:t>-</w:t>
      </w:r>
      <w:r w:rsidR="00384A90" w:rsidRPr="0096709E">
        <w:rPr>
          <w:b/>
          <w:bCs/>
          <w:sz w:val="24"/>
          <w:szCs w:val="24"/>
        </w:rPr>
        <w:t>34</w:t>
      </w:r>
      <w:r w:rsidRPr="0096709E">
        <w:rPr>
          <w:b/>
          <w:bCs/>
          <w:sz w:val="24"/>
          <w:szCs w:val="24"/>
        </w:rPr>
        <w:tab/>
        <w:t>“</w:t>
      </w:r>
      <w:r w:rsidR="00384A90" w:rsidRPr="0096709E">
        <w:rPr>
          <w:b/>
          <w:bCs/>
          <w:sz w:val="24"/>
          <w:szCs w:val="24"/>
          <w:lang w:eastAsia="x-none"/>
        </w:rPr>
        <w:t>Yoseph's Brothers Return to Egypt</w:t>
      </w:r>
      <w:r w:rsidRPr="0096709E">
        <w:rPr>
          <w:b/>
          <w:bCs/>
          <w:sz w:val="24"/>
          <w:szCs w:val="24"/>
        </w:rPr>
        <w:t>”</w:t>
      </w:r>
    </w:p>
    <w:p w14:paraId="693658FE" w14:textId="0E9D9B4B" w:rsidR="00A014B3" w:rsidRPr="00924F82" w:rsidRDefault="00CC7A32" w:rsidP="00015E6F">
      <w:pPr>
        <w:spacing w:after="0"/>
        <w:ind w:left="-450" w:right="-720"/>
        <w:rPr>
          <w:b/>
          <w:bCs/>
        </w:rPr>
      </w:pPr>
      <w:r w:rsidRPr="0096709E">
        <w:rPr>
          <w:b/>
          <w:bCs/>
          <w:sz w:val="24"/>
          <w:szCs w:val="24"/>
        </w:rPr>
        <w:t xml:space="preserve">Chapter </w:t>
      </w:r>
      <w:r w:rsidR="00015E6F" w:rsidRPr="0096709E">
        <w:rPr>
          <w:b/>
          <w:bCs/>
          <w:sz w:val="24"/>
          <w:szCs w:val="24"/>
        </w:rPr>
        <w:t>4</w:t>
      </w:r>
      <w:r w:rsidR="00384A90" w:rsidRPr="0096709E">
        <w:rPr>
          <w:b/>
          <w:bCs/>
          <w:sz w:val="24"/>
          <w:szCs w:val="24"/>
        </w:rPr>
        <w:t>4</w:t>
      </w:r>
      <w:r w:rsidR="00AF26B3" w:rsidRPr="0096709E">
        <w:rPr>
          <w:b/>
          <w:bCs/>
          <w:sz w:val="24"/>
          <w:szCs w:val="24"/>
        </w:rPr>
        <w:t>:1-</w:t>
      </w:r>
      <w:r w:rsidR="00384A90" w:rsidRPr="0096709E">
        <w:rPr>
          <w:b/>
          <w:bCs/>
          <w:sz w:val="24"/>
          <w:szCs w:val="24"/>
        </w:rPr>
        <w:t>14</w:t>
      </w:r>
      <w:r w:rsidR="00AF1220" w:rsidRPr="0096709E">
        <w:rPr>
          <w:b/>
          <w:bCs/>
          <w:sz w:val="24"/>
          <w:szCs w:val="24"/>
        </w:rPr>
        <w:tab/>
      </w:r>
      <w:r w:rsidRPr="0096709E">
        <w:rPr>
          <w:b/>
          <w:bCs/>
          <w:sz w:val="24"/>
          <w:szCs w:val="24"/>
        </w:rPr>
        <w:tab/>
        <w:t>“</w:t>
      </w:r>
      <w:r w:rsidR="00015E6F" w:rsidRPr="0096709E">
        <w:rPr>
          <w:b/>
          <w:bCs/>
          <w:sz w:val="24"/>
          <w:szCs w:val="24"/>
          <w:lang w:eastAsia="x-none"/>
        </w:rPr>
        <w:t xml:space="preserve">Yoseph </w:t>
      </w:r>
      <w:r w:rsidR="00384A90" w:rsidRPr="0096709E">
        <w:rPr>
          <w:b/>
          <w:bCs/>
          <w:sz w:val="24"/>
          <w:szCs w:val="24"/>
          <w:lang w:eastAsia="x-none"/>
        </w:rPr>
        <w:t>Tests His Brothers</w:t>
      </w:r>
      <w:r w:rsidRPr="0096709E">
        <w:rPr>
          <w:b/>
          <w:bCs/>
          <w:sz w:val="24"/>
          <w:szCs w:val="24"/>
        </w:rPr>
        <w:t>”</w:t>
      </w:r>
      <w:r w:rsidRPr="00924F82">
        <w:rPr>
          <w:b/>
          <w:bCs/>
        </w:rPr>
        <w:tab/>
      </w:r>
      <w:r w:rsidRPr="00924F82">
        <w:rPr>
          <w:b/>
          <w:bCs/>
        </w:rPr>
        <w:tab/>
      </w:r>
    </w:p>
    <w:p w14:paraId="25227559" w14:textId="3301B7F6" w:rsidR="00CC7A32" w:rsidRPr="00AB2369" w:rsidRDefault="00CC7A32" w:rsidP="002E1B1C">
      <w:pPr>
        <w:spacing w:after="0"/>
        <w:ind w:left="-450" w:right="-720"/>
        <w:rPr>
          <w:b/>
          <w:bCs/>
          <w:sz w:val="24"/>
          <w:szCs w:val="24"/>
        </w:rPr>
      </w:pPr>
    </w:p>
    <w:p w14:paraId="35B0D936" w14:textId="43C60DE2" w:rsidR="00971EEA" w:rsidRPr="00AB2369" w:rsidRDefault="0026578E" w:rsidP="002E1B1C">
      <w:pPr>
        <w:spacing w:after="0"/>
        <w:ind w:left="-450" w:right="-720"/>
        <w:rPr>
          <w:sz w:val="24"/>
          <w:szCs w:val="24"/>
        </w:rPr>
      </w:pPr>
      <w:r w:rsidRPr="00AB2369">
        <w:rPr>
          <w:sz w:val="24"/>
          <w:szCs w:val="24"/>
        </w:rPr>
        <w:t xml:space="preserve">This week we continue the amazing story of </w:t>
      </w:r>
      <w:r w:rsidR="00AB2369" w:rsidRPr="00AB2369">
        <w:rPr>
          <w:sz w:val="24"/>
          <w:szCs w:val="24"/>
        </w:rPr>
        <w:t>Yoseph,</w:t>
      </w:r>
      <w:r w:rsidR="00EF334B" w:rsidRPr="00AB2369">
        <w:rPr>
          <w:sz w:val="24"/>
          <w:szCs w:val="24"/>
        </w:rPr>
        <w:t xml:space="preserve"> and </w:t>
      </w:r>
      <w:r w:rsidR="000C44BD">
        <w:rPr>
          <w:sz w:val="24"/>
          <w:szCs w:val="24"/>
        </w:rPr>
        <w:t>the</w:t>
      </w:r>
      <w:r w:rsidR="00EF334B" w:rsidRPr="00AB2369">
        <w:rPr>
          <w:sz w:val="24"/>
          <w:szCs w:val="24"/>
        </w:rPr>
        <w:t xml:space="preserve"> incredible journey YHWH has him on. As we go through these accounts, </w:t>
      </w:r>
      <w:r w:rsidR="00AB2369" w:rsidRPr="00AB2369">
        <w:rPr>
          <w:sz w:val="24"/>
          <w:szCs w:val="24"/>
        </w:rPr>
        <w:t>keep in mind how Yoseph is a type or model for THE Messiah of YHWH, whom we know as Yeshua HaMashiach of Nazareth, who saves not only Israel but the whole world.</w:t>
      </w:r>
    </w:p>
    <w:p w14:paraId="0DC28977" w14:textId="00A69080" w:rsidR="00EF334B" w:rsidRPr="00AB2369" w:rsidRDefault="00EF334B" w:rsidP="00EF334B">
      <w:pPr>
        <w:pStyle w:val="ListParagraph"/>
        <w:numPr>
          <w:ilvl w:val="0"/>
          <w:numId w:val="25"/>
        </w:numPr>
        <w:spacing w:after="0"/>
        <w:ind w:right="-720"/>
        <w:rPr>
          <w:b/>
          <w:bCs/>
          <w:sz w:val="24"/>
          <w:szCs w:val="24"/>
          <w:highlight w:val="yellow"/>
          <w:u w:val="single"/>
        </w:rPr>
      </w:pPr>
      <w:r w:rsidRPr="00AB2369">
        <w:rPr>
          <w:b/>
          <w:bCs/>
          <w:sz w:val="24"/>
          <w:szCs w:val="24"/>
          <w:highlight w:val="yellow"/>
          <w:u w:val="single"/>
        </w:rPr>
        <w:t>Scholar Review Questions.</w:t>
      </w:r>
    </w:p>
    <w:p w14:paraId="760EB130" w14:textId="696DF2B0" w:rsidR="002A45EF" w:rsidRDefault="002A45EF" w:rsidP="00EF334B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Including last week’s Parashah, all the way through chapter 48, what is YHWH’s overall plan for Yoseph’s life, especially in regard to the nation of Israel?</w:t>
      </w:r>
    </w:p>
    <w:p w14:paraId="1D8EA6A0" w14:textId="6CD94B18" w:rsidR="00EF334B" w:rsidRDefault="00EF334B" w:rsidP="00AB2369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Regarding verse 18, can you think of another Biblical account where a king’s local “magic” guys could not interpret a dream, but a man of YHWH did? </w:t>
      </w:r>
    </w:p>
    <w:p w14:paraId="3AFC75EF" w14:textId="20CF6C10" w:rsidR="00AB2369" w:rsidRDefault="00AB2369" w:rsidP="00AB2369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traits can you identify in Yoseph’s actions and how does YHWH react to them?</w:t>
      </w:r>
    </w:p>
    <w:p w14:paraId="6E70F4A6" w14:textId="200F6DA5" w:rsidR="00AB2369" w:rsidRDefault="00C91C62" w:rsidP="00C91C62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</w:t>
      </w:r>
      <w:r w:rsidR="00AB2369">
        <w:rPr>
          <w:rFonts w:cstheme="minorHAnsi"/>
          <w:sz w:val="24"/>
          <w:szCs w:val="24"/>
        </w:rPr>
        <w:t xml:space="preserve"> Yoseph’s rise to power, what challenges did he face to keep loyal to the faith of his fathers Abraham, Yitzhak, and Yacob?</w:t>
      </w:r>
    </w:p>
    <w:p w14:paraId="6AE90FF4" w14:textId="1F847ADB" w:rsidR="00C91C62" w:rsidRDefault="002A45EF" w:rsidP="00C91C62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Chapter 44’s title is “Yoseph tests his brothers”. Whate are some of the tests he puts them through, and what do each of those tests reveal about his brothers?</w:t>
      </w:r>
    </w:p>
    <w:p w14:paraId="3E51EC53" w14:textId="1E111CEF" w:rsidR="002A45EF" w:rsidRPr="00C91C62" w:rsidRDefault="002A45EF" w:rsidP="00C91C62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there any spiritual implications in the ethnicity of Ephraim and Manasseh?</w:t>
      </w:r>
    </w:p>
    <w:p w14:paraId="0F0B1B77" w14:textId="77777777" w:rsidR="003D224E" w:rsidRDefault="003D224E" w:rsidP="003D224E">
      <w:pPr>
        <w:pStyle w:val="ListParagraph"/>
        <w:spacing w:after="0"/>
        <w:ind w:right="-720"/>
      </w:pPr>
    </w:p>
    <w:p w14:paraId="281BC9A4" w14:textId="77777777" w:rsidR="003D224E" w:rsidRDefault="003D224E" w:rsidP="003D224E">
      <w:pPr>
        <w:pStyle w:val="ListParagraph"/>
        <w:spacing w:after="0"/>
        <w:ind w:right="-720"/>
      </w:pPr>
    </w:p>
    <w:p w14:paraId="25A23EE8" w14:textId="0F9541EF" w:rsidR="00CD3BA8" w:rsidRPr="0096709E" w:rsidRDefault="00FF6F21" w:rsidP="00CD3BA8">
      <w:pPr>
        <w:spacing w:after="0"/>
        <w:ind w:right="-720"/>
        <w:rPr>
          <w:sz w:val="24"/>
          <w:szCs w:val="24"/>
        </w:rPr>
      </w:pPr>
      <w:r w:rsidRPr="0096709E">
        <w:rPr>
          <w:sz w:val="24"/>
          <w:szCs w:val="24"/>
        </w:rP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0"/>
      </w:tblGrid>
      <w:tr w:rsidR="00AF26B3" w:rsidRPr="00B02964" w14:paraId="7628BC58" w14:textId="77777777" w:rsidTr="00FF6F21">
        <w:tc>
          <w:tcPr>
            <w:tcW w:w="1296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3A32070D" w14:textId="77777777" w:rsidR="00AF26B3" w:rsidRDefault="00AF26B3" w:rsidP="002E1B1C">
            <w:pPr>
              <w:ind w:left="-450" w:right="-720"/>
            </w:pPr>
          </w:p>
          <w:p w14:paraId="193DE28B" w14:textId="77777777" w:rsidR="00B55F8A" w:rsidRPr="00B02964" w:rsidRDefault="00B55F8A" w:rsidP="002E1B1C">
            <w:pPr>
              <w:ind w:left="-450" w:right="-720"/>
            </w:pPr>
          </w:p>
        </w:tc>
      </w:tr>
      <w:tr w:rsidR="00AF26B3" w:rsidRPr="00B02964" w14:paraId="71E9280A" w14:textId="77777777" w:rsidTr="00FF6F21">
        <w:tc>
          <w:tcPr>
            <w:tcW w:w="1296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7A1AAE0B" w14:textId="77777777" w:rsidR="00AF26B3" w:rsidRDefault="00AF26B3" w:rsidP="002E1B1C">
            <w:pPr>
              <w:ind w:left="-450" w:right="-720"/>
            </w:pPr>
          </w:p>
          <w:p w14:paraId="13CE719C" w14:textId="77777777" w:rsidR="00B55F8A" w:rsidRPr="00B02964" w:rsidRDefault="00B55F8A" w:rsidP="002E1B1C">
            <w:pPr>
              <w:ind w:left="-450" w:right="-720"/>
            </w:pPr>
          </w:p>
        </w:tc>
      </w:tr>
    </w:tbl>
    <w:p w14:paraId="2F66F4F5" w14:textId="77777777" w:rsidR="00CC7A32" w:rsidRDefault="00CC7A32" w:rsidP="002E1B1C">
      <w:pPr>
        <w:ind w:left="-450" w:right="-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0"/>
      </w:tblGrid>
      <w:tr w:rsidR="00FF6F21" w:rsidRPr="00B02964" w14:paraId="4E35D5B5" w14:textId="77777777" w:rsidTr="00B55F8A">
        <w:tc>
          <w:tcPr>
            <w:tcW w:w="1296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4B252D14" w14:textId="77777777" w:rsidR="00FF6F21" w:rsidRPr="00B02964" w:rsidRDefault="00FF6F21" w:rsidP="00F258AB">
            <w:pPr>
              <w:ind w:left="-450" w:right="-720"/>
            </w:pPr>
          </w:p>
          <w:p w14:paraId="6C3F29DC" w14:textId="77777777" w:rsidR="00FF6F21" w:rsidRPr="00B02964" w:rsidRDefault="00FF6F21" w:rsidP="00F258AB">
            <w:pPr>
              <w:ind w:left="-450" w:right="-720"/>
            </w:pPr>
          </w:p>
        </w:tc>
      </w:tr>
      <w:tr w:rsidR="00FF6F21" w:rsidRPr="00B02964" w14:paraId="6CD88927" w14:textId="77777777" w:rsidTr="00B55F8A">
        <w:tc>
          <w:tcPr>
            <w:tcW w:w="1296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0254531B" w14:textId="77777777" w:rsidR="00FF6F21" w:rsidRPr="00B02964" w:rsidRDefault="00FF6F21" w:rsidP="00F258AB">
            <w:pPr>
              <w:ind w:left="-450" w:right="-720"/>
            </w:pPr>
          </w:p>
          <w:p w14:paraId="7804D7D2" w14:textId="77777777" w:rsidR="00FF6F21" w:rsidRPr="00B02964" w:rsidRDefault="00FF6F21" w:rsidP="00F258AB">
            <w:pPr>
              <w:ind w:left="-450" w:right="-720"/>
            </w:pPr>
          </w:p>
        </w:tc>
      </w:tr>
    </w:tbl>
    <w:p w14:paraId="74DFF94F" w14:textId="77777777" w:rsidR="00CE13B4" w:rsidRDefault="00CE13B4">
      <w:pPr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br w:type="page"/>
      </w:r>
    </w:p>
    <w:p w14:paraId="3D0AE106" w14:textId="408CCEA2" w:rsidR="007C2008" w:rsidRDefault="007C2008" w:rsidP="00FF3BDB">
      <w:pPr>
        <w:ind w:left="-180" w:right="-720" w:hanging="360"/>
        <w:rPr>
          <w:b/>
          <w:bCs/>
          <w:sz w:val="30"/>
          <w:szCs w:val="30"/>
          <w:u w:val="single"/>
        </w:rPr>
      </w:pPr>
      <w:r w:rsidRPr="007C2008">
        <w:rPr>
          <w:b/>
          <w:bCs/>
          <w:sz w:val="30"/>
          <w:szCs w:val="30"/>
          <w:u w:val="single"/>
        </w:rPr>
        <w:lastRenderedPageBreak/>
        <w:t>Haftarah and Gospel Portions, Outlines and Questions for Discussion</w:t>
      </w:r>
    </w:p>
    <w:p w14:paraId="1011556F" w14:textId="41054AE1" w:rsidR="007C2008" w:rsidRPr="0096709E" w:rsidRDefault="007C2008" w:rsidP="00FF3BDB">
      <w:pPr>
        <w:spacing w:after="0"/>
        <w:ind w:left="-180" w:right="-720" w:hanging="360"/>
        <w:rPr>
          <w:b/>
          <w:bCs/>
          <w:sz w:val="24"/>
          <w:szCs w:val="24"/>
        </w:rPr>
      </w:pPr>
      <w:r w:rsidRPr="0096709E">
        <w:rPr>
          <w:b/>
          <w:bCs/>
          <w:sz w:val="24"/>
          <w:szCs w:val="24"/>
          <w:u w:val="single"/>
        </w:rPr>
        <w:t>Haftarah Parashah</w:t>
      </w:r>
      <w:r w:rsidR="00A02389" w:rsidRPr="0096709E">
        <w:rPr>
          <w:b/>
          <w:bCs/>
          <w:sz w:val="24"/>
          <w:szCs w:val="24"/>
        </w:rPr>
        <w:tab/>
      </w:r>
      <w:r w:rsidR="00A02389" w:rsidRPr="0096709E">
        <w:rPr>
          <w:b/>
          <w:bCs/>
          <w:sz w:val="24"/>
          <w:szCs w:val="24"/>
        </w:rPr>
        <w:tab/>
      </w:r>
      <w:r w:rsidR="00384A90" w:rsidRPr="0096709E">
        <w:rPr>
          <w:b/>
          <w:bCs/>
          <w:sz w:val="24"/>
          <w:szCs w:val="24"/>
          <w:u w:val="single"/>
        </w:rPr>
        <w:t>I Kings 3:15-4:1</w:t>
      </w:r>
    </w:p>
    <w:p w14:paraId="6D83B778" w14:textId="022F99BA" w:rsidR="007C2008" w:rsidRPr="0096709E" w:rsidRDefault="007C2008" w:rsidP="00FF3BDB">
      <w:pPr>
        <w:spacing w:after="0"/>
        <w:ind w:left="-180" w:right="-720" w:hanging="360"/>
        <w:rPr>
          <w:b/>
          <w:bCs/>
          <w:sz w:val="24"/>
          <w:szCs w:val="24"/>
        </w:rPr>
      </w:pPr>
      <w:r w:rsidRPr="0096709E">
        <w:rPr>
          <w:b/>
          <w:bCs/>
          <w:sz w:val="24"/>
          <w:szCs w:val="24"/>
        </w:rPr>
        <w:t xml:space="preserve">Chapter </w:t>
      </w:r>
      <w:r w:rsidR="00384A90" w:rsidRPr="0096709E">
        <w:rPr>
          <w:b/>
          <w:bCs/>
          <w:sz w:val="24"/>
          <w:szCs w:val="24"/>
        </w:rPr>
        <w:t>3</w:t>
      </w:r>
      <w:r w:rsidRPr="0096709E">
        <w:rPr>
          <w:b/>
          <w:bCs/>
          <w:sz w:val="24"/>
          <w:szCs w:val="24"/>
        </w:rPr>
        <w:t>:</w:t>
      </w:r>
      <w:r w:rsidR="00384A90" w:rsidRPr="0096709E">
        <w:rPr>
          <w:b/>
          <w:bCs/>
          <w:sz w:val="24"/>
          <w:szCs w:val="24"/>
        </w:rPr>
        <w:t>15</w:t>
      </w:r>
      <w:r w:rsidR="00384A90" w:rsidRPr="0096709E">
        <w:rPr>
          <w:b/>
          <w:bCs/>
          <w:sz w:val="24"/>
          <w:szCs w:val="24"/>
        </w:rPr>
        <w:tab/>
      </w:r>
      <w:r w:rsidRPr="0096709E">
        <w:rPr>
          <w:b/>
          <w:bCs/>
          <w:sz w:val="24"/>
          <w:szCs w:val="24"/>
        </w:rPr>
        <w:tab/>
      </w:r>
      <w:r w:rsidR="000A6F0A" w:rsidRPr="0096709E">
        <w:rPr>
          <w:b/>
          <w:bCs/>
          <w:sz w:val="24"/>
          <w:szCs w:val="24"/>
        </w:rPr>
        <w:t>“</w:t>
      </w:r>
      <w:r w:rsidR="00971EEA" w:rsidRPr="0096709E">
        <w:rPr>
          <w:b/>
          <w:bCs/>
          <w:sz w:val="24"/>
          <w:szCs w:val="24"/>
          <w:lang w:eastAsia="x-none"/>
        </w:rPr>
        <w:t>Shlomo’s</w:t>
      </w:r>
      <w:r w:rsidR="00384A90" w:rsidRPr="0096709E">
        <w:rPr>
          <w:b/>
          <w:bCs/>
          <w:sz w:val="24"/>
          <w:szCs w:val="24"/>
          <w:lang w:eastAsia="x-none"/>
        </w:rPr>
        <w:t xml:space="preserve"> Prayer for Wisdom</w:t>
      </w:r>
      <w:r w:rsidR="00EB2753" w:rsidRPr="0096709E">
        <w:rPr>
          <w:b/>
          <w:bCs/>
          <w:sz w:val="24"/>
          <w:szCs w:val="24"/>
          <w:lang w:eastAsia="x-none"/>
        </w:rPr>
        <w:t>”</w:t>
      </w:r>
      <w:r w:rsidR="006608D1" w:rsidRPr="0096709E">
        <w:rPr>
          <w:b/>
          <w:bCs/>
          <w:sz w:val="24"/>
          <w:szCs w:val="24"/>
          <w:lang w:eastAsia="x-none"/>
        </w:rPr>
        <w:t xml:space="preserve"> cont.</w:t>
      </w:r>
      <w:r w:rsidRPr="0096709E">
        <w:rPr>
          <w:b/>
          <w:bCs/>
          <w:sz w:val="24"/>
          <w:szCs w:val="24"/>
        </w:rPr>
        <w:tab/>
      </w:r>
      <w:r w:rsidR="00806305" w:rsidRPr="0096709E">
        <w:rPr>
          <w:b/>
          <w:bCs/>
          <w:sz w:val="24"/>
          <w:szCs w:val="24"/>
        </w:rPr>
        <w:tab/>
      </w:r>
      <w:r w:rsidRPr="0096709E">
        <w:rPr>
          <w:b/>
          <w:bCs/>
          <w:sz w:val="24"/>
          <w:szCs w:val="24"/>
        </w:rPr>
        <w:t xml:space="preserve">Chapter </w:t>
      </w:r>
      <w:r w:rsidR="00971EEA" w:rsidRPr="0096709E">
        <w:rPr>
          <w:b/>
          <w:bCs/>
          <w:sz w:val="24"/>
          <w:szCs w:val="24"/>
        </w:rPr>
        <w:t>3</w:t>
      </w:r>
      <w:r w:rsidRPr="0096709E">
        <w:rPr>
          <w:b/>
          <w:bCs/>
          <w:sz w:val="24"/>
          <w:szCs w:val="24"/>
        </w:rPr>
        <w:t>:</w:t>
      </w:r>
      <w:r w:rsidR="00EB2753" w:rsidRPr="0096709E">
        <w:rPr>
          <w:b/>
          <w:bCs/>
          <w:sz w:val="24"/>
          <w:szCs w:val="24"/>
        </w:rPr>
        <w:t>1</w:t>
      </w:r>
      <w:r w:rsidR="00384A90" w:rsidRPr="0096709E">
        <w:rPr>
          <w:b/>
          <w:bCs/>
          <w:sz w:val="24"/>
          <w:szCs w:val="24"/>
        </w:rPr>
        <w:t>6</w:t>
      </w:r>
      <w:r w:rsidRPr="0096709E">
        <w:rPr>
          <w:b/>
          <w:bCs/>
          <w:sz w:val="24"/>
          <w:szCs w:val="24"/>
        </w:rPr>
        <w:t>-</w:t>
      </w:r>
      <w:r w:rsidR="00971EEA" w:rsidRPr="0096709E">
        <w:rPr>
          <w:b/>
          <w:bCs/>
          <w:sz w:val="24"/>
          <w:szCs w:val="24"/>
        </w:rPr>
        <w:t>28</w:t>
      </w:r>
      <w:r w:rsidR="000A6F0A" w:rsidRPr="0096709E">
        <w:rPr>
          <w:b/>
          <w:bCs/>
          <w:sz w:val="24"/>
          <w:szCs w:val="24"/>
        </w:rPr>
        <w:t xml:space="preserve">   </w:t>
      </w:r>
      <w:r w:rsidRPr="0096709E">
        <w:rPr>
          <w:b/>
          <w:bCs/>
          <w:sz w:val="24"/>
          <w:szCs w:val="24"/>
        </w:rPr>
        <w:t>“</w:t>
      </w:r>
      <w:r w:rsidR="00971EEA" w:rsidRPr="0096709E">
        <w:rPr>
          <w:b/>
          <w:bCs/>
          <w:sz w:val="24"/>
          <w:szCs w:val="24"/>
          <w:lang w:eastAsia="x-none"/>
        </w:rPr>
        <w:t>Shlomo’s Wisdom</w:t>
      </w:r>
      <w:r w:rsidRPr="0096709E">
        <w:rPr>
          <w:b/>
          <w:bCs/>
          <w:sz w:val="24"/>
          <w:szCs w:val="24"/>
        </w:rPr>
        <w:t>”</w:t>
      </w:r>
    </w:p>
    <w:p w14:paraId="29E771D4" w14:textId="628C280E" w:rsidR="000A6F0A" w:rsidRPr="0096709E" w:rsidRDefault="007C2008" w:rsidP="00CB70EB">
      <w:pPr>
        <w:spacing w:after="0"/>
        <w:ind w:left="-180" w:right="-720" w:hanging="360"/>
        <w:rPr>
          <w:b/>
          <w:bCs/>
          <w:i/>
          <w:iCs/>
          <w:sz w:val="24"/>
          <w:szCs w:val="24"/>
        </w:rPr>
      </w:pPr>
      <w:r w:rsidRPr="0096709E">
        <w:rPr>
          <w:b/>
          <w:bCs/>
          <w:sz w:val="24"/>
          <w:szCs w:val="24"/>
        </w:rPr>
        <w:t xml:space="preserve">Chapter </w:t>
      </w:r>
      <w:r w:rsidR="00CB70EB" w:rsidRPr="0096709E">
        <w:rPr>
          <w:b/>
          <w:bCs/>
          <w:sz w:val="24"/>
          <w:szCs w:val="24"/>
        </w:rPr>
        <w:t>4</w:t>
      </w:r>
      <w:r w:rsidRPr="0096709E">
        <w:rPr>
          <w:b/>
          <w:bCs/>
          <w:sz w:val="24"/>
          <w:szCs w:val="24"/>
        </w:rPr>
        <w:t>:</w:t>
      </w:r>
      <w:r w:rsidR="000A6F0A" w:rsidRPr="0096709E">
        <w:rPr>
          <w:b/>
          <w:bCs/>
          <w:sz w:val="24"/>
          <w:szCs w:val="24"/>
        </w:rPr>
        <w:t>1</w:t>
      </w:r>
      <w:r w:rsidR="000A6F0A" w:rsidRPr="0096709E">
        <w:rPr>
          <w:b/>
          <w:bCs/>
          <w:sz w:val="24"/>
          <w:szCs w:val="24"/>
        </w:rPr>
        <w:tab/>
      </w:r>
      <w:r w:rsidRPr="0096709E">
        <w:rPr>
          <w:b/>
          <w:bCs/>
          <w:sz w:val="24"/>
          <w:szCs w:val="24"/>
        </w:rPr>
        <w:tab/>
      </w:r>
      <w:r w:rsidR="0096709E">
        <w:rPr>
          <w:b/>
          <w:bCs/>
          <w:sz w:val="24"/>
          <w:szCs w:val="24"/>
        </w:rPr>
        <w:tab/>
      </w:r>
      <w:r w:rsidRPr="0096709E">
        <w:rPr>
          <w:b/>
          <w:bCs/>
          <w:sz w:val="24"/>
          <w:szCs w:val="24"/>
        </w:rPr>
        <w:t>“</w:t>
      </w:r>
      <w:r w:rsidR="00971EEA" w:rsidRPr="0096709E">
        <w:rPr>
          <w:b/>
          <w:bCs/>
          <w:sz w:val="24"/>
          <w:szCs w:val="24"/>
          <w:lang w:eastAsia="x-none"/>
        </w:rPr>
        <w:t>Shlomo's Officials</w:t>
      </w:r>
      <w:r w:rsidRPr="0096709E">
        <w:rPr>
          <w:b/>
          <w:bCs/>
          <w:sz w:val="24"/>
          <w:szCs w:val="24"/>
        </w:rPr>
        <w:t>”</w:t>
      </w:r>
      <w:r w:rsidR="00EB2753" w:rsidRPr="0096709E">
        <w:rPr>
          <w:b/>
          <w:bCs/>
          <w:sz w:val="24"/>
          <w:szCs w:val="24"/>
        </w:rPr>
        <w:tab/>
      </w:r>
      <w:r w:rsidR="00EB2753" w:rsidRPr="0096709E">
        <w:rPr>
          <w:b/>
          <w:bCs/>
          <w:sz w:val="24"/>
          <w:szCs w:val="24"/>
        </w:rPr>
        <w:tab/>
      </w:r>
      <w:r w:rsidR="00EB2753" w:rsidRPr="0096709E">
        <w:rPr>
          <w:b/>
          <w:bCs/>
          <w:sz w:val="24"/>
          <w:szCs w:val="24"/>
        </w:rPr>
        <w:tab/>
      </w:r>
    </w:p>
    <w:p w14:paraId="2A724AF8" w14:textId="77777777" w:rsidR="000A6F0A" w:rsidRPr="0096709E" w:rsidRDefault="000A6F0A" w:rsidP="000A6F0A">
      <w:pPr>
        <w:spacing w:after="0"/>
        <w:ind w:left="-180" w:right="-720" w:hanging="360"/>
        <w:rPr>
          <w:sz w:val="24"/>
          <w:szCs w:val="24"/>
        </w:rPr>
      </w:pPr>
    </w:p>
    <w:p w14:paraId="34071012" w14:textId="3F5C8F1C" w:rsidR="00971EEA" w:rsidRPr="0096709E" w:rsidRDefault="00C91C62" w:rsidP="00FF3BDB">
      <w:pPr>
        <w:pStyle w:val="ListParagraph"/>
        <w:ind w:left="-180" w:right="-720" w:hanging="360"/>
        <w:rPr>
          <w:sz w:val="24"/>
          <w:szCs w:val="24"/>
        </w:rPr>
      </w:pPr>
      <w:r w:rsidRPr="0096709E">
        <w:rPr>
          <w:sz w:val="24"/>
          <w:szCs w:val="24"/>
        </w:rPr>
        <w:t>Chapter 3’s reading contains probably one of the most famous accounts where Shlomo displays his YHWH</w:t>
      </w:r>
      <w:r w:rsidR="002A45EF">
        <w:rPr>
          <w:sz w:val="24"/>
          <w:szCs w:val="24"/>
        </w:rPr>
        <w:t>-</w:t>
      </w:r>
      <w:r w:rsidRPr="0096709E">
        <w:rPr>
          <w:sz w:val="24"/>
          <w:szCs w:val="24"/>
        </w:rPr>
        <w:t>given wisdom.</w:t>
      </w:r>
    </w:p>
    <w:p w14:paraId="52B5F1B6" w14:textId="77777777" w:rsidR="005E3656" w:rsidRPr="0096709E" w:rsidRDefault="005E3656" w:rsidP="00FF3BDB">
      <w:pPr>
        <w:pStyle w:val="ListParagraph"/>
        <w:ind w:left="-180" w:right="-720" w:hanging="360"/>
        <w:rPr>
          <w:sz w:val="24"/>
          <w:szCs w:val="24"/>
        </w:rPr>
      </w:pPr>
    </w:p>
    <w:p w14:paraId="2B00BA9D" w14:textId="2C955786" w:rsidR="00C91C62" w:rsidRPr="0096709E" w:rsidRDefault="00C91C62" w:rsidP="00C91C62">
      <w:pPr>
        <w:pStyle w:val="ListParagraph"/>
        <w:numPr>
          <w:ilvl w:val="0"/>
          <w:numId w:val="28"/>
        </w:numPr>
        <w:ind w:right="-720"/>
        <w:rPr>
          <w:sz w:val="24"/>
          <w:szCs w:val="24"/>
        </w:rPr>
      </w:pPr>
      <w:r w:rsidRPr="0096709E">
        <w:rPr>
          <w:sz w:val="24"/>
          <w:szCs w:val="24"/>
        </w:rPr>
        <w:t>Share what stands out to you in this account.</w:t>
      </w:r>
    </w:p>
    <w:p w14:paraId="020A85F8" w14:textId="75BD2728" w:rsidR="00C91C62" w:rsidRPr="0096709E" w:rsidRDefault="00C91C62" w:rsidP="00C91C62">
      <w:pPr>
        <w:pStyle w:val="ListParagraph"/>
        <w:numPr>
          <w:ilvl w:val="0"/>
          <w:numId w:val="28"/>
        </w:numPr>
        <w:ind w:right="-720"/>
        <w:rPr>
          <w:sz w:val="24"/>
          <w:szCs w:val="24"/>
        </w:rPr>
      </w:pPr>
      <w:r w:rsidRPr="0096709E">
        <w:rPr>
          <w:sz w:val="24"/>
          <w:szCs w:val="24"/>
        </w:rPr>
        <w:t>Given most of us will never be in the position of Shlomo dividing a child with a sword (thank you YHWH!), how can we apply this week</w:t>
      </w:r>
      <w:r w:rsidR="002A45EF">
        <w:rPr>
          <w:sz w:val="24"/>
          <w:szCs w:val="24"/>
        </w:rPr>
        <w:t>’</w:t>
      </w:r>
      <w:r w:rsidRPr="0096709E">
        <w:rPr>
          <w:sz w:val="24"/>
          <w:szCs w:val="24"/>
        </w:rPr>
        <w:t>s Haftarah reading to our lives today?</w:t>
      </w:r>
    </w:p>
    <w:p w14:paraId="1EC236AE" w14:textId="739EBCA1" w:rsidR="00C91C62" w:rsidRPr="0096709E" w:rsidRDefault="00C91C62" w:rsidP="00C91C62">
      <w:pPr>
        <w:pStyle w:val="ListParagraph"/>
        <w:numPr>
          <w:ilvl w:val="0"/>
          <w:numId w:val="28"/>
        </w:numPr>
        <w:ind w:right="-720"/>
        <w:rPr>
          <w:sz w:val="24"/>
          <w:szCs w:val="24"/>
        </w:rPr>
      </w:pPr>
      <w:r w:rsidRPr="0096709E">
        <w:rPr>
          <w:sz w:val="24"/>
          <w:szCs w:val="24"/>
        </w:rPr>
        <w:t>Chapter 4:1 reads, “</w:t>
      </w:r>
      <w:r w:rsidRPr="0096709E">
        <w:rPr>
          <w:sz w:val="24"/>
          <w:szCs w:val="24"/>
          <w:lang w:eastAsia="x-none"/>
        </w:rPr>
        <w:t>And it came to be that Sovereign Shlomo was sovereign over all Yisra</w:t>
      </w:r>
      <w:r w:rsidRPr="0096709E">
        <w:rPr>
          <w:rFonts w:eastAsia="Times New Roman"/>
          <w:sz w:val="24"/>
          <w:szCs w:val="24"/>
          <w:lang w:eastAsia="x-none"/>
        </w:rPr>
        <w:t xml:space="preserve">’ěl.” </w:t>
      </w:r>
      <w:r w:rsidR="005E3656" w:rsidRPr="0096709E">
        <w:rPr>
          <w:rFonts w:eastAsia="Times New Roman"/>
          <w:sz w:val="24"/>
          <w:szCs w:val="24"/>
          <w:lang w:eastAsia="x-none"/>
        </w:rPr>
        <w:t>(</w:t>
      </w:r>
      <w:r w:rsidRPr="0096709E">
        <w:rPr>
          <w:rFonts w:eastAsia="Times New Roman"/>
          <w:sz w:val="24"/>
          <w:szCs w:val="24"/>
          <w:lang w:eastAsia="x-none"/>
        </w:rPr>
        <w:t>TS2009</w:t>
      </w:r>
      <w:r w:rsidR="005E3656" w:rsidRPr="0096709E">
        <w:rPr>
          <w:rFonts w:eastAsia="Times New Roman"/>
          <w:sz w:val="24"/>
          <w:szCs w:val="24"/>
          <w:lang w:eastAsia="x-none"/>
        </w:rPr>
        <w:t>)</w:t>
      </w:r>
      <w:r w:rsidRPr="0096709E">
        <w:rPr>
          <w:rFonts w:eastAsia="Times New Roman"/>
          <w:sz w:val="24"/>
          <w:szCs w:val="24"/>
          <w:lang w:eastAsia="x-none"/>
        </w:rPr>
        <w:t xml:space="preserve"> What is </w:t>
      </w:r>
      <w:r w:rsidR="005E3656" w:rsidRPr="0096709E">
        <w:rPr>
          <w:rFonts w:eastAsia="Times New Roman"/>
          <w:sz w:val="24"/>
          <w:szCs w:val="24"/>
          <w:lang w:eastAsia="x-none"/>
        </w:rPr>
        <w:t>it</w:t>
      </w:r>
      <w:r w:rsidRPr="0096709E">
        <w:rPr>
          <w:rFonts w:eastAsia="Times New Roman"/>
          <w:sz w:val="24"/>
          <w:szCs w:val="24"/>
          <w:lang w:eastAsia="x-none"/>
        </w:rPr>
        <w:t xml:space="preserve"> about this verse that</w:t>
      </w:r>
      <w:r w:rsidR="005E3656" w:rsidRPr="0096709E">
        <w:rPr>
          <w:rFonts w:eastAsia="Times New Roman"/>
          <w:sz w:val="24"/>
          <w:szCs w:val="24"/>
          <w:lang w:eastAsia="x-none"/>
        </w:rPr>
        <w:t xml:space="preserve"> is so controversial, even to this day?</w:t>
      </w:r>
    </w:p>
    <w:p w14:paraId="3C69837E" w14:textId="77777777" w:rsidR="00971EEA" w:rsidRPr="0096709E" w:rsidRDefault="00971EEA" w:rsidP="00FF3BDB">
      <w:pPr>
        <w:pStyle w:val="ListParagraph"/>
        <w:ind w:left="-180" w:right="-720" w:hanging="360"/>
        <w:rPr>
          <w:sz w:val="24"/>
          <w:szCs w:val="24"/>
        </w:rPr>
      </w:pPr>
    </w:p>
    <w:p w14:paraId="3B6C94AF" w14:textId="77777777" w:rsidR="00971EEA" w:rsidRPr="0096709E" w:rsidRDefault="00971EEA" w:rsidP="00FF3BDB">
      <w:pPr>
        <w:pStyle w:val="ListParagraph"/>
        <w:ind w:left="-180" w:right="-720" w:hanging="360"/>
        <w:rPr>
          <w:rFonts w:cstheme="minorHAnsi"/>
          <w:sz w:val="24"/>
          <w:szCs w:val="24"/>
        </w:rPr>
      </w:pPr>
    </w:p>
    <w:p w14:paraId="555A66F6" w14:textId="213FADF1" w:rsidR="005A5052" w:rsidRPr="0096709E" w:rsidRDefault="005A5052" w:rsidP="00FF3BDB">
      <w:pPr>
        <w:pStyle w:val="ListParagraph"/>
        <w:ind w:left="-180" w:right="-720" w:hanging="360"/>
        <w:rPr>
          <w:rFonts w:cstheme="minorHAnsi"/>
          <w:b/>
          <w:bCs/>
          <w:sz w:val="24"/>
          <w:szCs w:val="24"/>
          <w:u w:val="single"/>
        </w:rPr>
      </w:pPr>
      <w:r w:rsidRPr="0096709E">
        <w:rPr>
          <w:rFonts w:cstheme="minorHAnsi"/>
          <w:b/>
          <w:bCs/>
          <w:sz w:val="24"/>
          <w:szCs w:val="24"/>
          <w:u w:val="single"/>
        </w:rPr>
        <w:t>Gospel Parashah</w:t>
      </w:r>
      <w:r w:rsidR="00A02389" w:rsidRPr="0096709E">
        <w:rPr>
          <w:rFonts w:cstheme="minorHAnsi"/>
          <w:b/>
          <w:bCs/>
          <w:sz w:val="24"/>
          <w:szCs w:val="24"/>
        </w:rPr>
        <w:tab/>
      </w:r>
      <w:r w:rsidR="00A02389" w:rsidRPr="0096709E">
        <w:rPr>
          <w:rFonts w:cstheme="minorHAnsi"/>
          <w:b/>
          <w:bCs/>
          <w:sz w:val="24"/>
          <w:szCs w:val="24"/>
        </w:rPr>
        <w:tab/>
      </w:r>
      <w:r w:rsidR="00971EEA" w:rsidRPr="0096709E">
        <w:rPr>
          <w:rFonts w:cstheme="minorHAnsi"/>
          <w:b/>
          <w:bCs/>
          <w:sz w:val="24"/>
          <w:szCs w:val="24"/>
          <w:u w:val="single"/>
        </w:rPr>
        <w:t>Luke 24:13-29</w:t>
      </w:r>
    </w:p>
    <w:p w14:paraId="0C12EAC1" w14:textId="77777777" w:rsidR="000B7B9D" w:rsidRDefault="005A5052" w:rsidP="00A276ED">
      <w:pPr>
        <w:pStyle w:val="ListParagraph"/>
        <w:ind w:left="-180" w:right="-720" w:hanging="360"/>
        <w:rPr>
          <w:rFonts w:cstheme="minorHAnsi"/>
          <w:b/>
          <w:bCs/>
          <w:sz w:val="24"/>
          <w:szCs w:val="24"/>
        </w:rPr>
      </w:pPr>
      <w:r w:rsidRPr="0096709E">
        <w:rPr>
          <w:rFonts w:cstheme="minorHAnsi"/>
          <w:b/>
          <w:bCs/>
          <w:sz w:val="24"/>
          <w:szCs w:val="24"/>
        </w:rPr>
        <w:t xml:space="preserve">Chapter </w:t>
      </w:r>
      <w:r w:rsidR="00971EEA" w:rsidRPr="0096709E">
        <w:rPr>
          <w:rFonts w:cstheme="minorHAnsi"/>
          <w:b/>
          <w:bCs/>
          <w:sz w:val="24"/>
          <w:szCs w:val="24"/>
        </w:rPr>
        <w:t>24</w:t>
      </w:r>
      <w:r w:rsidR="00D957F3" w:rsidRPr="0096709E">
        <w:rPr>
          <w:rFonts w:cstheme="minorHAnsi"/>
          <w:b/>
          <w:bCs/>
          <w:sz w:val="24"/>
          <w:szCs w:val="24"/>
        </w:rPr>
        <w:t>:</w:t>
      </w:r>
      <w:r w:rsidR="00971EEA" w:rsidRPr="0096709E">
        <w:rPr>
          <w:rFonts w:cstheme="minorHAnsi"/>
          <w:b/>
          <w:bCs/>
          <w:sz w:val="24"/>
          <w:szCs w:val="24"/>
        </w:rPr>
        <w:t>13</w:t>
      </w:r>
      <w:r w:rsidR="00D957F3" w:rsidRPr="0096709E">
        <w:rPr>
          <w:rFonts w:cstheme="minorHAnsi"/>
          <w:b/>
          <w:bCs/>
          <w:sz w:val="24"/>
          <w:szCs w:val="24"/>
        </w:rPr>
        <w:t>-</w:t>
      </w:r>
      <w:r w:rsidR="00971EEA" w:rsidRPr="0096709E">
        <w:rPr>
          <w:rFonts w:cstheme="minorHAnsi"/>
          <w:b/>
          <w:bCs/>
          <w:sz w:val="24"/>
          <w:szCs w:val="24"/>
        </w:rPr>
        <w:t>29</w:t>
      </w:r>
      <w:r w:rsidR="004E3D0B" w:rsidRPr="0096709E">
        <w:rPr>
          <w:rFonts w:cstheme="minorHAnsi"/>
          <w:b/>
          <w:bCs/>
          <w:sz w:val="24"/>
          <w:szCs w:val="24"/>
        </w:rPr>
        <w:tab/>
      </w:r>
      <w:r w:rsidR="00F31C45" w:rsidRPr="0096709E">
        <w:rPr>
          <w:rFonts w:cstheme="minorHAnsi"/>
          <w:b/>
          <w:bCs/>
          <w:sz w:val="24"/>
          <w:szCs w:val="24"/>
        </w:rPr>
        <w:tab/>
      </w:r>
      <w:r w:rsidR="00D957F3" w:rsidRPr="0096709E">
        <w:rPr>
          <w:rFonts w:cstheme="minorHAnsi"/>
          <w:b/>
          <w:bCs/>
          <w:sz w:val="24"/>
          <w:szCs w:val="24"/>
        </w:rPr>
        <w:t>“</w:t>
      </w:r>
      <w:r w:rsidR="00971EEA" w:rsidRPr="0096709E">
        <w:rPr>
          <w:rFonts w:cstheme="minorHAnsi"/>
          <w:b/>
          <w:bCs/>
          <w:sz w:val="24"/>
          <w:szCs w:val="24"/>
          <w:lang w:eastAsia="x-none"/>
        </w:rPr>
        <w:t>On the Road to Emmaus</w:t>
      </w:r>
      <w:r w:rsidR="00D957F3" w:rsidRPr="0096709E">
        <w:rPr>
          <w:rFonts w:cstheme="minorHAnsi"/>
          <w:b/>
          <w:bCs/>
          <w:sz w:val="24"/>
          <w:szCs w:val="24"/>
        </w:rPr>
        <w:t>”</w:t>
      </w:r>
    </w:p>
    <w:p w14:paraId="14F04BA2" w14:textId="3B7B810F" w:rsidR="00EB2753" w:rsidRPr="0096709E" w:rsidRDefault="004E3D0B" w:rsidP="00A276ED">
      <w:pPr>
        <w:pStyle w:val="ListParagraph"/>
        <w:ind w:left="-180" w:right="-720" w:hanging="360"/>
        <w:rPr>
          <w:rFonts w:cstheme="minorHAnsi"/>
          <w:b/>
          <w:bCs/>
          <w:sz w:val="24"/>
          <w:szCs w:val="24"/>
        </w:rPr>
      </w:pPr>
      <w:r w:rsidRPr="0096709E">
        <w:rPr>
          <w:rFonts w:cstheme="minorHAnsi"/>
          <w:b/>
          <w:bCs/>
          <w:sz w:val="24"/>
          <w:szCs w:val="24"/>
        </w:rPr>
        <w:tab/>
      </w:r>
      <w:r w:rsidRPr="0096709E">
        <w:rPr>
          <w:rFonts w:cstheme="minorHAnsi"/>
          <w:b/>
          <w:bCs/>
          <w:sz w:val="24"/>
          <w:szCs w:val="24"/>
        </w:rPr>
        <w:tab/>
      </w:r>
      <w:r w:rsidR="00EB2753" w:rsidRPr="0096709E">
        <w:rPr>
          <w:rFonts w:cstheme="minorHAnsi"/>
          <w:b/>
          <w:bCs/>
          <w:sz w:val="24"/>
          <w:szCs w:val="24"/>
        </w:rPr>
        <w:tab/>
      </w:r>
    </w:p>
    <w:p w14:paraId="3210B4F1" w14:textId="52A78806" w:rsidR="00603EC2" w:rsidRDefault="0096709E" w:rsidP="0096709E">
      <w:pPr>
        <w:pStyle w:val="ListParagraph"/>
        <w:spacing w:after="0"/>
        <w:ind w:left="-450" w:right="-720" w:firstLine="90"/>
        <w:rPr>
          <w:rFonts w:cstheme="minorHAnsi"/>
          <w:sz w:val="24"/>
          <w:szCs w:val="24"/>
        </w:rPr>
      </w:pPr>
      <w:r w:rsidRPr="0096709E">
        <w:rPr>
          <w:rFonts w:cstheme="minorHAnsi"/>
          <w:sz w:val="24"/>
          <w:szCs w:val="24"/>
        </w:rPr>
        <w:t>This week</w:t>
      </w:r>
      <w:r w:rsidR="002A45EF">
        <w:rPr>
          <w:rFonts w:cstheme="minorHAnsi"/>
          <w:sz w:val="24"/>
          <w:szCs w:val="24"/>
        </w:rPr>
        <w:t>’</w:t>
      </w:r>
      <w:r w:rsidRPr="0096709E">
        <w:rPr>
          <w:rFonts w:cstheme="minorHAnsi"/>
          <w:sz w:val="24"/>
          <w:szCs w:val="24"/>
        </w:rPr>
        <w:t xml:space="preserve">s Gospel portion includes the first part of this amazing encounter between Yeshua and two of his disciples. I encourage you to read </w:t>
      </w:r>
      <w:r>
        <w:rPr>
          <w:rFonts w:cstheme="minorHAnsi"/>
          <w:sz w:val="24"/>
          <w:szCs w:val="24"/>
        </w:rPr>
        <w:t xml:space="preserve">the rest of </w:t>
      </w:r>
      <w:r w:rsidR="00D64C8F">
        <w:rPr>
          <w:rFonts w:cstheme="minorHAnsi"/>
          <w:sz w:val="24"/>
          <w:szCs w:val="24"/>
        </w:rPr>
        <w:t>the account</w:t>
      </w:r>
      <w:r w:rsidRPr="0096709E">
        <w:rPr>
          <w:rFonts w:cstheme="minorHAnsi"/>
          <w:sz w:val="24"/>
          <w:szCs w:val="24"/>
        </w:rPr>
        <w:t>.</w:t>
      </w:r>
    </w:p>
    <w:p w14:paraId="30D9541D" w14:textId="77777777" w:rsidR="000B7B9D" w:rsidRPr="0096709E" w:rsidRDefault="000B7B9D" w:rsidP="0096709E">
      <w:pPr>
        <w:pStyle w:val="ListParagraph"/>
        <w:spacing w:after="0"/>
        <w:ind w:left="-450" w:right="-720" w:firstLine="90"/>
        <w:rPr>
          <w:rFonts w:cstheme="minorHAnsi"/>
          <w:sz w:val="24"/>
          <w:szCs w:val="24"/>
        </w:rPr>
      </w:pPr>
    </w:p>
    <w:p w14:paraId="0AD23B07" w14:textId="07759E2F" w:rsidR="0096709E" w:rsidRPr="00D64C8F" w:rsidRDefault="0096709E" w:rsidP="0096709E">
      <w:pPr>
        <w:pStyle w:val="BODY"/>
        <w:widowControl w:val="0"/>
        <w:numPr>
          <w:ilvl w:val="0"/>
          <w:numId w:val="29"/>
        </w:numPr>
        <w:spacing w:before="60" w:after="60"/>
        <w:rPr>
          <w:rFonts w:asciiTheme="minorHAnsi" w:hAnsiTheme="minorHAnsi" w:cstheme="minorHAnsi"/>
          <w:color w:val="auto"/>
          <w:lang w:eastAsia="x-none"/>
        </w:rPr>
      </w:pPr>
      <w:r w:rsidRPr="0096709E">
        <w:rPr>
          <w:rFonts w:asciiTheme="minorHAnsi" w:hAnsiTheme="minorHAnsi" w:cstheme="minorHAnsi"/>
          <w:lang w:val="en-US" w:eastAsia="x-none"/>
        </w:rPr>
        <w:t xml:space="preserve">24:15-16 reads, </w:t>
      </w:r>
      <w:r>
        <w:rPr>
          <w:rFonts w:asciiTheme="minorHAnsi" w:hAnsiTheme="minorHAnsi" w:cstheme="minorHAnsi"/>
          <w:lang w:val="en-US" w:eastAsia="x-none"/>
        </w:rPr>
        <w:t xml:space="preserve">(15) </w:t>
      </w:r>
      <w:r w:rsidRPr="0096709E">
        <w:rPr>
          <w:rFonts w:asciiTheme="minorHAnsi" w:hAnsiTheme="minorHAnsi" w:cstheme="minorHAnsi"/>
          <w:lang w:val="en-US" w:eastAsia="x-none"/>
        </w:rPr>
        <w:t>“</w:t>
      </w:r>
      <w:r w:rsidRPr="0096709E">
        <w:rPr>
          <w:rFonts w:asciiTheme="minorHAnsi" w:hAnsiTheme="minorHAnsi" w:cstheme="minorHAnsi"/>
          <w:lang w:eastAsia="x-none"/>
        </w:rPr>
        <w:t xml:space="preserve">And it came to be, as they were talking and reasoning, that </w:t>
      </w:r>
      <w:r w:rsidRPr="0096709E">
        <w:rPr>
          <w:rFonts w:asciiTheme="minorHAnsi" w:eastAsia="Times New Roman" w:hAnsiTheme="minorHAnsi" w:cstheme="minorHAnsi"/>
          <w:rtl/>
          <w:lang w:val="he-IL" w:eastAsia="he-IL"/>
        </w:rPr>
        <w:t>יהושע</w:t>
      </w:r>
      <w:r w:rsidRPr="0096709E">
        <w:rPr>
          <w:rFonts w:asciiTheme="minorHAnsi" w:hAnsiTheme="minorHAnsi" w:cstheme="minorHAnsi"/>
          <w:lang w:eastAsia="x-none"/>
        </w:rPr>
        <w:t xml:space="preserve"> Himself drew near and went with them. </w:t>
      </w:r>
      <w:r>
        <w:rPr>
          <w:rFonts w:asciiTheme="minorHAnsi" w:hAnsiTheme="minorHAnsi" w:cstheme="minorHAnsi"/>
          <w:lang w:val="en-US" w:eastAsia="x-none"/>
        </w:rPr>
        <w:t xml:space="preserve">(16) </w:t>
      </w:r>
      <w:r w:rsidRPr="00D64C8F">
        <w:rPr>
          <w:rFonts w:asciiTheme="minorHAnsi" w:hAnsiTheme="minorHAnsi" w:cstheme="minorHAnsi"/>
          <w:color w:val="auto"/>
          <w:lang w:eastAsia="x-none"/>
        </w:rPr>
        <w:t>But their eyes were restrained, so that they did not know Him.</w:t>
      </w:r>
      <w:r w:rsidRPr="00D64C8F">
        <w:rPr>
          <w:rFonts w:asciiTheme="minorHAnsi" w:hAnsiTheme="minorHAnsi" w:cstheme="minorHAnsi"/>
          <w:color w:val="auto"/>
          <w:lang w:val="en-US" w:eastAsia="x-none"/>
        </w:rPr>
        <w:t xml:space="preserve">” </w:t>
      </w:r>
      <w:r w:rsidR="00D64C8F" w:rsidRPr="00D64C8F">
        <w:rPr>
          <w:rFonts w:asciiTheme="minorHAnsi" w:hAnsiTheme="minorHAnsi" w:cstheme="minorHAnsi"/>
          <w:color w:val="auto"/>
          <w:lang w:val="en-US" w:eastAsia="x-none"/>
        </w:rPr>
        <w:t xml:space="preserve">(TS2009) </w:t>
      </w:r>
      <w:r w:rsidRPr="00D64C8F">
        <w:rPr>
          <w:rFonts w:asciiTheme="minorHAnsi" w:hAnsiTheme="minorHAnsi" w:cstheme="minorHAnsi"/>
          <w:color w:val="auto"/>
          <w:lang w:val="en-US" w:eastAsia="x-none"/>
        </w:rPr>
        <w:t xml:space="preserve">Why did Yeshua restrain their eyes? </w:t>
      </w:r>
    </w:p>
    <w:p w14:paraId="0423D115" w14:textId="07C5CAC0" w:rsidR="00D64C8F" w:rsidRPr="000B7B9D" w:rsidRDefault="00D64C8F" w:rsidP="00D436C2">
      <w:pPr>
        <w:pStyle w:val="BODY"/>
        <w:widowControl w:val="0"/>
        <w:numPr>
          <w:ilvl w:val="0"/>
          <w:numId w:val="29"/>
        </w:numPr>
        <w:spacing w:before="60" w:after="60"/>
        <w:rPr>
          <w:rFonts w:asciiTheme="minorHAnsi" w:hAnsiTheme="minorHAnsi" w:cstheme="minorHAnsi"/>
          <w:color w:val="auto"/>
          <w:lang w:eastAsia="x-none"/>
        </w:rPr>
      </w:pPr>
      <w:r w:rsidRPr="000B7B9D">
        <w:rPr>
          <w:rFonts w:asciiTheme="minorHAnsi" w:hAnsiTheme="minorHAnsi" w:cstheme="minorHAnsi"/>
          <w:color w:val="auto"/>
          <w:lang w:eastAsia="x-none"/>
        </w:rPr>
        <w:t>24:19 </w:t>
      </w:r>
      <w:r w:rsidRPr="000B7B9D">
        <w:rPr>
          <w:rFonts w:asciiTheme="minorHAnsi" w:hAnsiTheme="minorHAnsi" w:cstheme="minorHAnsi"/>
          <w:color w:val="auto"/>
          <w:lang w:val="en-US" w:eastAsia="x-none"/>
        </w:rPr>
        <w:t>reads, “</w:t>
      </w:r>
      <w:r w:rsidR="000B7B9D" w:rsidRPr="000B7B9D">
        <w:rPr>
          <w:rFonts w:asciiTheme="minorHAnsi" w:hAnsiTheme="minorHAnsi" w:cstheme="minorHAnsi"/>
          <w:lang w:eastAsia="x-none"/>
        </w:rPr>
        <w:t xml:space="preserve">And He said to them, </w:t>
      </w:r>
      <w:r w:rsidR="000B7B9D" w:rsidRPr="000B7B9D">
        <w:rPr>
          <w:rFonts w:asciiTheme="minorHAnsi" w:eastAsia="Times New Roman" w:hAnsiTheme="minorHAnsi" w:cstheme="minorHAnsi"/>
          <w:lang w:eastAsia="x-none"/>
        </w:rPr>
        <w:t xml:space="preserve">“What?” And they said to Him, “Concerning </w:t>
      </w:r>
      <w:r w:rsidR="000B7B9D" w:rsidRPr="000B7B9D">
        <w:rPr>
          <w:rFonts w:asciiTheme="minorHAnsi" w:eastAsia="Times New Roman" w:hAnsiTheme="minorHAnsi" w:cstheme="minorHAnsi"/>
          <w:rtl/>
          <w:lang w:val="he-IL" w:eastAsia="he-IL"/>
        </w:rPr>
        <w:t>יהושע</w:t>
      </w:r>
      <w:r w:rsidR="000B7B9D" w:rsidRPr="000B7B9D">
        <w:rPr>
          <w:rFonts w:asciiTheme="minorHAnsi" w:hAnsiTheme="minorHAnsi" w:cstheme="minorHAnsi"/>
          <w:lang w:eastAsia="x-none"/>
        </w:rPr>
        <w:t xml:space="preserve"> of Natsareth, who was a Prophet mighty in deed and word before Elohim and all the people</w:t>
      </w:r>
      <w:r w:rsidR="000B7B9D" w:rsidRPr="000B7B9D">
        <w:rPr>
          <w:rFonts w:asciiTheme="minorHAnsi" w:hAnsiTheme="minorHAnsi" w:cstheme="minorHAnsi"/>
          <w:lang w:val="en-US" w:eastAsia="x-none"/>
        </w:rPr>
        <w:t xml:space="preserve">” (TS2009) </w:t>
      </w:r>
      <w:r w:rsidR="00B25D39" w:rsidRPr="000B7B9D">
        <w:rPr>
          <w:rFonts w:asciiTheme="minorHAnsi" w:hAnsiTheme="minorHAnsi" w:cstheme="minorHAnsi"/>
          <w:color w:val="auto"/>
          <w:lang w:val="en-US" w:eastAsia="x-none"/>
        </w:rPr>
        <w:t xml:space="preserve">Given all the titles Yeshua was called by Himself and others, why did these two disciples choose </w:t>
      </w:r>
      <w:r w:rsidR="002A45EF">
        <w:rPr>
          <w:rFonts w:asciiTheme="minorHAnsi" w:hAnsiTheme="minorHAnsi" w:cstheme="minorHAnsi"/>
          <w:color w:val="auto"/>
          <w:lang w:val="en-US" w:eastAsia="x-none"/>
        </w:rPr>
        <w:t>P</w:t>
      </w:r>
      <w:r w:rsidR="00B25D39" w:rsidRPr="000B7B9D">
        <w:rPr>
          <w:rFonts w:asciiTheme="minorHAnsi" w:hAnsiTheme="minorHAnsi" w:cstheme="minorHAnsi"/>
          <w:color w:val="auto"/>
          <w:lang w:val="en-US" w:eastAsia="x-none"/>
        </w:rPr>
        <w:t>rophet to explain who He was to someone they thought had no idea who He was?</w:t>
      </w:r>
    </w:p>
    <w:p w14:paraId="6C8A4007" w14:textId="632E4BAD" w:rsidR="000B7B9D" w:rsidRPr="000B7B9D" w:rsidRDefault="000B7B9D" w:rsidP="00D436C2">
      <w:pPr>
        <w:pStyle w:val="BODY"/>
        <w:widowControl w:val="0"/>
        <w:numPr>
          <w:ilvl w:val="0"/>
          <w:numId w:val="29"/>
        </w:numPr>
        <w:spacing w:before="60" w:after="60"/>
        <w:rPr>
          <w:rFonts w:asciiTheme="minorHAnsi" w:hAnsiTheme="minorHAnsi" w:cstheme="minorHAnsi"/>
          <w:color w:val="auto"/>
          <w:lang w:eastAsia="x-none"/>
        </w:rPr>
      </w:pPr>
      <w:r w:rsidRPr="000B7B9D">
        <w:rPr>
          <w:rFonts w:asciiTheme="minorHAnsi" w:hAnsiTheme="minorHAnsi" w:cstheme="minorHAnsi"/>
          <w:b/>
          <w:bCs/>
          <w:color w:val="auto"/>
          <w:highlight w:val="yellow"/>
          <w:lang w:val="en-US" w:eastAsia="x-none"/>
        </w:rPr>
        <w:t>Scholar Question</w:t>
      </w:r>
      <w:r>
        <w:rPr>
          <w:rFonts w:asciiTheme="minorHAnsi" w:hAnsiTheme="minorHAnsi" w:cstheme="minorHAnsi"/>
          <w:color w:val="auto"/>
          <w:lang w:val="en-US" w:eastAsia="x-none"/>
        </w:rPr>
        <w:t>-In light of the previous question, how many titles of Yeshua can you name?</w:t>
      </w:r>
    </w:p>
    <w:p w14:paraId="5AC79C1A" w14:textId="77777777" w:rsidR="00603EC2" w:rsidRPr="00B25D39" w:rsidRDefault="00603EC2" w:rsidP="00603EC2">
      <w:pPr>
        <w:pStyle w:val="ListParagraph"/>
        <w:spacing w:after="0"/>
        <w:ind w:right="-720"/>
        <w:rPr>
          <w:lang w:val="x-none"/>
        </w:rPr>
      </w:pPr>
    </w:p>
    <w:p w14:paraId="36BC898E" w14:textId="77777777" w:rsidR="00603EC2" w:rsidRPr="00CD3BA8" w:rsidRDefault="00603EC2" w:rsidP="00603EC2">
      <w:pPr>
        <w:spacing w:after="0"/>
        <w:ind w:right="-720"/>
      </w:pPr>
      <w: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0"/>
      </w:tblGrid>
      <w:tr w:rsidR="00603EC2" w:rsidRPr="00B02964" w14:paraId="2945EE05" w14:textId="77777777" w:rsidTr="005C2955">
        <w:tc>
          <w:tcPr>
            <w:tcW w:w="1296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79F5ECF1" w14:textId="77777777" w:rsidR="00603EC2" w:rsidRDefault="00603EC2" w:rsidP="005C2955">
            <w:pPr>
              <w:ind w:left="-450" w:right="-720"/>
            </w:pPr>
          </w:p>
          <w:p w14:paraId="6A8FCA04" w14:textId="77777777" w:rsidR="00603EC2" w:rsidRPr="00B02964" w:rsidRDefault="00603EC2" w:rsidP="005C2955">
            <w:pPr>
              <w:ind w:left="-450" w:right="-720"/>
            </w:pPr>
          </w:p>
        </w:tc>
      </w:tr>
      <w:tr w:rsidR="00603EC2" w:rsidRPr="00B02964" w14:paraId="445D610E" w14:textId="77777777" w:rsidTr="005C2955">
        <w:tc>
          <w:tcPr>
            <w:tcW w:w="12960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7AC9053D" w14:textId="77777777" w:rsidR="00603EC2" w:rsidRDefault="00603EC2" w:rsidP="005C2955">
            <w:pPr>
              <w:ind w:left="-450" w:right="-720"/>
            </w:pPr>
          </w:p>
          <w:p w14:paraId="0CDAE3AF" w14:textId="77777777" w:rsidR="00603EC2" w:rsidRPr="00B02964" w:rsidRDefault="00603EC2" w:rsidP="005C2955">
            <w:pPr>
              <w:ind w:left="-450" w:right="-720"/>
            </w:pPr>
          </w:p>
        </w:tc>
      </w:tr>
    </w:tbl>
    <w:p w14:paraId="55C7052A" w14:textId="77777777" w:rsidR="00603EC2" w:rsidRPr="004E3D0B" w:rsidRDefault="00603EC2" w:rsidP="00603EC2">
      <w:pPr>
        <w:spacing w:after="0"/>
        <w:ind w:right="-720"/>
      </w:pPr>
    </w:p>
    <w:sectPr w:rsidR="00603EC2" w:rsidRPr="004E3D0B" w:rsidSect="00DB524A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08"/>
    <w:multiLevelType w:val="hybridMultilevel"/>
    <w:tmpl w:val="197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A568D"/>
    <w:multiLevelType w:val="hybridMultilevel"/>
    <w:tmpl w:val="0D02644A"/>
    <w:lvl w:ilvl="0" w:tplc="60749A1E">
      <w:start w:val="1"/>
      <w:numFmt w:val="lowerLetter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0C985180"/>
    <w:multiLevelType w:val="hybridMultilevel"/>
    <w:tmpl w:val="F2E6F0F2"/>
    <w:lvl w:ilvl="0" w:tplc="0AEA06C4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11A76CED"/>
    <w:multiLevelType w:val="hybridMultilevel"/>
    <w:tmpl w:val="9C5E5234"/>
    <w:lvl w:ilvl="0" w:tplc="CA56C65E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 w15:restartNumberingAfterBreak="0">
    <w:nsid w:val="133D2DAA"/>
    <w:multiLevelType w:val="hybridMultilevel"/>
    <w:tmpl w:val="90AE0BE2"/>
    <w:lvl w:ilvl="0" w:tplc="74B6CDC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17FF3A60"/>
    <w:multiLevelType w:val="hybridMultilevel"/>
    <w:tmpl w:val="C9DEF25C"/>
    <w:lvl w:ilvl="0" w:tplc="0AF25B26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202E31C5"/>
    <w:multiLevelType w:val="hybridMultilevel"/>
    <w:tmpl w:val="C152E3C2"/>
    <w:lvl w:ilvl="0" w:tplc="FFFFFFFF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37918DB"/>
    <w:multiLevelType w:val="hybridMultilevel"/>
    <w:tmpl w:val="E286AF02"/>
    <w:lvl w:ilvl="0" w:tplc="4C803A7A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 w15:restartNumberingAfterBreak="0">
    <w:nsid w:val="23F65EDD"/>
    <w:multiLevelType w:val="hybridMultilevel"/>
    <w:tmpl w:val="2BDCDD4A"/>
    <w:lvl w:ilvl="0" w:tplc="6082BA0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6D3210"/>
    <w:multiLevelType w:val="hybridMultilevel"/>
    <w:tmpl w:val="1C74CD64"/>
    <w:lvl w:ilvl="0" w:tplc="05665A2E">
      <w:start w:val="1"/>
      <w:numFmt w:val="low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0" w15:restartNumberingAfterBreak="0">
    <w:nsid w:val="281D07AE"/>
    <w:multiLevelType w:val="hybridMultilevel"/>
    <w:tmpl w:val="83C46274"/>
    <w:lvl w:ilvl="0" w:tplc="F58804E0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39C466C7"/>
    <w:multiLevelType w:val="hybridMultilevel"/>
    <w:tmpl w:val="363894E4"/>
    <w:lvl w:ilvl="0" w:tplc="126E7AE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D31400B"/>
    <w:multiLevelType w:val="hybridMultilevel"/>
    <w:tmpl w:val="C698316E"/>
    <w:lvl w:ilvl="0" w:tplc="0D56F07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3" w15:restartNumberingAfterBreak="0">
    <w:nsid w:val="3F4166DC"/>
    <w:multiLevelType w:val="hybridMultilevel"/>
    <w:tmpl w:val="9852F62E"/>
    <w:lvl w:ilvl="0" w:tplc="5F62D0A4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4" w15:restartNumberingAfterBreak="0">
    <w:nsid w:val="446A499C"/>
    <w:multiLevelType w:val="hybridMultilevel"/>
    <w:tmpl w:val="DE38C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13FFD"/>
    <w:multiLevelType w:val="hybridMultilevel"/>
    <w:tmpl w:val="67384B8E"/>
    <w:lvl w:ilvl="0" w:tplc="F774C85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 w15:restartNumberingAfterBreak="0">
    <w:nsid w:val="451F02CE"/>
    <w:multiLevelType w:val="hybridMultilevel"/>
    <w:tmpl w:val="F2BCD3B0"/>
    <w:lvl w:ilvl="0" w:tplc="401AA838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7" w15:restartNumberingAfterBreak="0">
    <w:nsid w:val="46283DD9"/>
    <w:multiLevelType w:val="hybridMultilevel"/>
    <w:tmpl w:val="02D87BFA"/>
    <w:lvl w:ilvl="0" w:tplc="C9BCAC5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 w15:restartNumberingAfterBreak="0">
    <w:nsid w:val="4E817321"/>
    <w:multiLevelType w:val="hybridMultilevel"/>
    <w:tmpl w:val="25EE766A"/>
    <w:lvl w:ilvl="0" w:tplc="72F22F34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9" w15:restartNumberingAfterBreak="0">
    <w:nsid w:val="5A8266E6"/>
    <w:multiLevelType w:val="hybridMultilevel"/>
    <w:tmpl w:val="C8E0D9F8"/>
    <w:lvl w:ilvl="0" w:tplc="FFFFFFFF">
      <w:start w:val="1"/>
      <w:numFmt w:val="decimal"/>
      <w:lvlText w:val="%1."/>
      <w:lvlJc w:val="left"/>
      <w:pPr>
        <w:ind w:left="780" w:hanging="360"/>
      </w:p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0735FB4"/>
    <w:multiLevelType w:val="hybridMultilevel"/>
    <w:tmpl w:val="353A72CC"/>
    <w:lvl w:ilvl="0" w:tplc="73A4F114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1" w15:restartNumberingAfterBreak="0">
    <w:nsid w:val="644F75CE"/>
    <w:multiLevelType w:val="hybridMultilevel"/>
    <w:tmpl w:val="3030EC8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52F768C"/>
    <w:multiLevelType w:val="hybridMultilevel"/>
    <w:tmpl w:val="3D0444E2"/>
    <w:lvl w:ilvl="0" w:tplc="23EEC5F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 w15:restartNumberingAfterBreak="0">
    <w:nsid w:val="66C56393"/>
    <w:multiLevelType w:val="hybridMultilevel"/>
    <w:tmpl w:val="992A4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23CED"/>
    <w:multiLevelType w:val="hybridMultilevel"/>
    <w:tmpl w:val="30F8EB64"/>
    <w:lvl w:ilvl="0" w:tplc="202804CA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5" w15:restartNumberingAfterBreak="0">
    <w:nsid w:val="68D62234"/>
    <w:multiLevelType w:val="hybridMultilevel"/>
    <w:tmpl w:val="1EF4DDC0"/>
    <w:lvl w:ilvl="0" w:tplc="FFFFFFFF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630" w:hanging="360"/>
      </w:pPr>
    </w:lvl>
    <w:lvl w:ilvl="2" w:tplc="FFFFFFFF" w:tentative="1">
      <w:start w:val="1"/>
      <w:numFmt w:val="lowerRoman"/>
      <w:lvlText w:val="%3."/>
      <w:lvlJc w:val="right"/>
      <w:pPr>
        <w:ind w:left="1350" w:hanging="180"/>
      </w:pPr>
    </w:lvl>
    <w:lvl w:ilvl="3" w:tplc="FFFFFFFF" w:tentative="1">
      <w:start w:val="1"/>
      <w:numFmt w:val="decimal"/>
      <w:lvlText w:val="%4."/>
      <w:lvlJc w:val="left"/>
      <w:pPr>
        <w:ind w:left="2070" w:hanging="360"/>
      </w:pPr>
    </w:lvl>
    <w:lvl w:ilvl="4" w:tplc="FFFFFFFF" w:tentative="1">
      <w:start w:val="1"/>
      <w:numFmt w:val="lowerLetter"/>
      <w:lvlText w:val="%5."/>
      <w:lvlJc w:val="left"/>
      <w:pPr>
        <w:ind w:left="2790" w:hanging="360"/>
      </w:pPr>
    </w:lvl>
    <w:lvl w:ilvl="5" w:tplc="FFFFFFFF" w:tentative="1">
      <w:start w:val="1"/>
      <w:numFmt w:val="lowerRoman"/>
      <w:lvlText w:val="%6."/>
      <w:lvlJc w:val="right"/>
      <w:pPr>
        <w:ind w:left="3510" w:hanging="180"/>
      </w:pPr>
    </w:lvl>
    <w:lvl w:ilvl="6" w:tplc="FFFFFFFF" w:tentative="1">
      <w:start w:val="1"/>
      <w:numFmt w:val="decimal"/>
      <w:lvlText w:val="%7."/>
      <w:lvlJc w:val="left"/>
      <w:pPr>
        <w:ind w:left="4230" w:hanging="360"/>
      </w:pPr>
    </w:lvl>
    <w:lvl w:ilvl="7" w:tplc="FFFFFFFF" w:tentative="1">
      <w:start w:val="1"/>
      <w:numFmt w:val="lowerLetter"/>
      <w:lvlText w:val="%8."/>
      <w:lvlJc w:val="left"/>
      <w:pPr>
        <w:ind w:left="4950" w:hanging="360"/>
      </w:pPr>
    </w:lvl>
    <w:lvl w:ilvl="8" w:tplc="FFFFFFFF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6" w15:restartNumberingAfterBreak="0">
    <w:nsid w:val="6BF67B09"/>
    <w:multiLevelType w:val="hybridMultilevel"/>
    <w:tmpl w:val="64941A0A"/>
    <w:lvl w:ilvl="0" w:tplc="020E41E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 w15:restartNumberingAfterBreak="0">
    <w:nsid w:val="73C7718D"/>
    <w:multiLevelType w:val="hybridMultilevel"/>
    <w:tmpl w:val="C152E3C2"/>
    <w:lvl w:ilvl="0" w:tplc="A2A078C6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500" w:hanging="360"/>
      </w:pPr>
    </w:lvl>
    <w:lvl w:ilvl="2" w:tplc="FFFFFFFF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716350431">
    <w:abstractNumId w:val="21"/>
  </w:num>
  <w:num w:numId="2" w16cid:durableId="1598706562">
    <w:abstractNumId w:val="23"/>
  </w:num>
  <w:num w:numId="3" w16cid:durableId="1609894940">
    <w:abstractNumId w:val="19"/>
  </w:num>
  <w:num w:numId="4" w16cid:durableId="1995179106">
    <w:abstractNumId w:val="27"/>
  </w:num>
  <w:num w:numId="5" w16cid:durableId="87964132">
    <w:abstractNumId w:val="6"/>
  </w:num>
  <w:num w:numId="6" w16cid:durableId="419176440">
    <w:abstractNumId w:val="16"/>
  </w:num>
  <w:num w:numId="7" w16cid:durableId="1377856344">
    <w:abstractNumId w:val="3"/>
  </w:num>
  <w:num w:numId="8" w16cid:durableId="1196698487">
    <w:abstractNumId w:val="13"/>
  </w:num>
  <w:num w:numId="9" w16cid:durableId="1040861989">
    <w:abstractNumId w:val="24"/>
  </w:num>
  <w:num w:numId="10" w16cid:durableId="716123950">
    <w:abstractNumId w:val="7"/>
  </w:num>
  <w:num w:numId="11" w16cid:durableId="398748735">
    <w:abstractNumId w:val="2"/>
  </w:num>
  <w:num w:numId="12" w16cid:durableId="1121456375">
    <w:abstractNumId w:val="26"/>
  </w:num>
  <w:num w:numId="13" w16cid:durableId="1989048050">
    <w:abstractNumId w:val="15"/>
  </w:num>
  <w:num w:numId="14" w16cid:durableId="1628318315">
    <w:abstractNumId w:val="5"/>
  </w:num>
  <w:num w:numId="15" w16cid:durableId="1626689792">
    <w:abstractNumId w:val="25"/>
  </w:num>
  <w:num w:numId="16" w16cid:durableId="1701929039">
    <w:abstractNumId w:val="14"/>
  </w:num>
  <w:num w:numId="17" w16cid:durableId="400832100">
    <w:abstractNumId w:val="0"/>
  </w:num>
  <w:num w:numId="18" w16cid:durableId="1699892540">
    <w:abstractNumId w:val="8"/>
  </w:num>
  <w:num w:numId="19" w16cid:durableId="443426231">
    <w:abstractNumId w:val="22"/>
  </w:num>
  <w:num w:numId="20" w16cid:durableId="1162358658">
    <w:abstractNumId w:val="4"/>
  </w:num>
  <w:num w:numId="21" w16cid:durableId="954481981">
    <w:abstractNumId w:val="9"/>
  </w:num>
  <w:num w:numId="22" w16cid:durableId="1935942402">
    <w:abstractNumId w:val="1"/>
  </w:num>
  <w:num w:numId="23" w16cid:durableId="172583579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07141830">
    <w:abstractNumId w:val="18"/>
  </w:num>
  <w:num w:numId="25" w16cid:durableId="1385325364">
    <w:abstractNumId w:val="12"/>
  </w:num>
  <w:num w:numId="26" w16cid:durableId="407270036">
    <w:abstractNumId w:val="10"/>
  </w:num>
  <w:num w:numId="27" w16cid:durableId="491021760">
    <w:abstractNumId w:val="20"/>
  </w:num>
  <w:num w:numId="28" w16cid:durableId="1569532672">
    <w:abstractNumId w:val="17"/>
  </w:num>
  <w:num w:numId="29" w16cid:durableId="15685691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A32"/>
    <w:rsid w:val="00001BAC"/>
    <w:rsid w:val="00003B37"/>
    <w:rsid w:val="00015E6F"/>
    <w:rsid w:val="00022726"/>
    <w:rsid w:val="000337C2"/>
    <w:rsid w:val="00064EDB"/>
    <w:rsid w:val="00081387"/>
    <w:rsid w:val="000A6F0A"/>
    <w:rsid w:val="000B7B9D"/>
    <w:rsid w:val="000C44BD"/>
    <w:rsid w:val="00101EEE"/>
    <w:rsid w:val="00154730"/>
    <w:rsid w:val="00202CC9"/>
    <w:rsid w:val="00221BCD"/>
    <w:rsid w:val="0023649D"/>
    <w:rsid w:val="002548A8"/>
    <w:rsid w:val="0026578E"/>
    <w:rsid w:val="00274736"/>
    <w:rsid w:val="002861A5"/>
    <w:rsid w:val="00290CED"/>
    <w:rsid w:val="002A45EF"/>
    <w:rsid w:val="002A5EE0"/>
    <w:rsid w:val="002B30A8"/>
    <w:rsid w:val="002D690A"/>
    <w:rsid w:val="002D694A"/>
    <w:rsid w:val="002E1B1C"/>
    <w:rsid w:val="00351654"/>
    <w:rsid w:val="0036079B"/>
    <w:rsid w:val="00364A99"/>
    <w:rsid w:val="00384A90"/>
    <w:rsid w:val="00396D49"/>
    <w:rsid w:val="003A5CAB"/>
    <w:rsid w:val="003D224E"/>
    <w:rsid w:val="003E1B02"/>
    <w:rsid w:val="003E3EB7"/>
    <w:rsid w:val="004050BF"/>
    <w:rsid w:val="004070E7"/>
    <w:rsid w:val="00412034"/>
    <w:rsid w:val="004169C7"/>
    <w:rsid w:val="00430B2F"/>
    <w:rsid w:val="004C7AA9"/>
    <w:rsid w:val="004E3D0B"/>
    <w:rsid w:val="00511102"/>
    <w:rsid w:val="005249E0"/>
    <w:rsid w:val="00562F71"/>
    <w:rsid w:val="00574711"/>
    <w:rsid w:val="00582ED7"/>
    <w:rsid w:val="005A5052"/>
    <w:rsid w:val="005E3656"/>
    <w:rsid w:val="00603EC2"/>
    <w:rsid w:val="00652147"/>
    <w:rsid w:val="00653AFB"/>
    <w:rsid w:val="006608D1"/>
    <w:rsid w:val="006801EF"/>
    <w:rsid w:val="006C6155"/>
    <w:rsid w:val="0070143D"/>
    <w:rsid w:val="00707288"/>
    <w:rsid w:val="007339BF"/>
    <w:rsid w:val="00736FBC"/>
    <w:rsid w:val="0074533A"/>
    <w:rsid w:val="00772062"/>
    <w:rsid w:val="00796C1C"/>
    <w:rsid w:val="007C2008"/>
    <w:rsid w:val="007C7685"/>
    <w:rsid w:val="007F7B39"/>
    <w:rsid w:val="00806305"/>
    <w:rsid w:val="00840702"/>
    <w:rsid w:val="008A33D9"/>
    <w:rsid w:val="008E779E"/>
    <w:rsid w:val="009032D7"/>
    <w:rsid w:val="009122B9"/>
    <w:rsid w:val="00924F82"/>
    <w:rsid w:val="00961EB7"/>
    <w:rsid w:val="009656FB"/>
    <w:rsid w:val="0096709E"/>
    <w:rsid w:val="00971EEA"/>
    <w:rsid w:val="00977A48"/>
    <w:rsid w:val="00A014B3"/>
    <w:rsid w:val="00A02389"/>
    <w:rsid w:val="00A11B98"/>
    <w:rsid w:val="00A14109"/>
    <w:rsid w:val="00A276ED"/>
    <w:rsid w:val="00A36EAA"/>
    <w:rsid w:val="00A454C8"/>
    <w:rsid w:val="00A72E93"/>
    <w:rsid w:val="00AA6D00"/>
    <w:rsid w:val="00AB04FE"/>
    <w:rsid w:val="00AB2369"/>
    <w:rsid w:val="00AD061E"/>
    <w:rsid w:val="00AD60A7"/>
    <w:rsid w:val="00AE3A0B"/>
    <w:rsid w:val="00AF1220"/>
    <w:rsid w:val="00AF26B3"/>
    <w:rsid w:val="00B02964"/>
    <w:rsid w:val="00B253E9"/>
    <w:rsid w:val="00B25D39"/>
    <w:rsid w:val="00B46EC9"/>
    <w:rsid w:val="00B51F52"/>
    <w:rsid w:val="00B55F8A"/>
    <w:rsid w:val="00B72625"/>
    <w:rsid w:val="00BA2610"/>
    <w:rsid w:val="00BB7BBE"/>
    <w:rsid w:val="00BE0A5B"/>
    <w:rsid w:val="00BF2DC0"/>
    <w:rsid w:val="00C505CD"/>
    <w:rsid w:val="00C6466E"/>
    <w:rsid w:val="00C91C62"/>
    <w:rsid w:val="00CA79C4"/>
    <w:rsid w:val="00CB70EB"/>
    <w:rsid w:val="00CC7A32"/>
    <w:rsid w:val="00CD3BA8"/>
    <w:rsid w:val="00CE13B4"/>
    <w:rsid w:val="00CF1542"/>
    <w:rsid w:val="00CF7052"/>
    <w:rsid w:val="00D2743E"/>
    <w:rsid w:val="00D42165"/>
    <w:rsid w:val="00D53348"/>
    <w:rsid w:val="00D64C8F"/>
    <w:rsid w:val="00D65BC8"/>
    <w:rsid w:val="00D74AC7"/>
    <w:rsid w:val="00D87FFB"/>
    <w:rsid w:val="00D957F3"/>
    <w:rsid w:val="00DB3270"/>
    <w:rsid w:val="00DB524A"/>
    <w:rsid w:val="00DB721C"/>
    <w:rsid w:val="00DE432D"/>
    <w:rsid w:val="00E129E1"/>
    <w:rsid w:val="00E62E22"/>
    <w:rsid w:val="00E76106"/>
    <w:rsid w:val="00EB048E"/>
    <w:rsid w:val="00EB2753"/>
    <w:rsid w:val="00EB591B"/>
    <w:rsid w:val="00EE7C75"/>
    <w:rsid w:val="00EF334B"/>
    <w:rsid w:val="00F01415"/>
    <w:rsid w:val="00F05636"/>
    <w:rsid w:val="00F05C18"/>
    <w:rsid w:val="00F31C45"/>
    <w:rsid w:val="00F46FA4"/>
    <w:rsid w:val="00F67728"/>
    <w:rsid w:val="00F724C3"/>
    <w:rsid w:val="00F82EE8"/>
    <w:rsid w:val="00F85DA0"/>
    <w:rsid w:val="00F91C58"/>
    <w:rsid w:val="00FA7B77"/>
    <w:rsid w:val="00FB202C"/>
    <w:rsid w:val="00FB716F"/>
    <w:rsid w:val="00FC39F4"/>
    <w:rsid w:val="00FF3BDB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002E6"/>
  <w15:chartTrackingRefBased/>
  <w15:docId w15:val="{452EA28F-AA3B-411B-B516-6A9DC2FF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16F"/>
    <w:pPr>
      <w:ind w:left="720"/>
      <w:contextualSpacing/>
    </w:pPr>
  </w:style>
  <w:style w:type="paragraph" w:customStyle="1" w:styleId="BODY">
    <w:name w:val="BODY"/>
    <w:basedOn w:val="Normal"/>
    <w:uiPriority w:val="99"/>
    <w:rsid w:val="00603E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kern w:val="0"/>
      <w:sz w:val="24"/>
      <w:szCs w:val="24"/>
      <w:lang w:val="x-non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Gray</dc:creator>
  <cp:keywords/>
  <dc:description/>
  <cp:lastModifiedBy>David Fairall</cp:lastModifiedBy>
  <cp:revision>11</cp:revision>
  <cp:lastPrinted>2023-11-16T20:35:00Z</cp:lastPrinted>
  <dcterms:created xsi:type="dcterms:W3CDTF">2023-12-11T20:51:00Z</dcterms:created>
  <dcterms:modified xsi:type="dcterms:W3CDTF">2023-12-13T17:50:00Z</dcterms:modified>
</cp:coreProperties>
</file>